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669F" w:rsidRPr="00914A28" w:rsidRDefault="00E9669F" w:rsidP="00F5607C">
      <w:pPr>
        <w:spacing w:line="480" w:lineRule="auto"/>
        <w:jc w:val="center"/>
        <w:rPr>
          <w:rFonts w:ascii="Times New Roman" w:hAnsi="Times New Roman" w:cs="Times New Roman"/>
          <w:sz w:val="24"/>
          <w:szCs w:val="24"/>
        </w:rPr>
      </w:pPr>
    </w:p>
    <w:p w:rsidR="00E9669F" w:rsidRPr="00914A28" w:rsidRDefault="00E9669F" w:rsidP="00F5607C">
      <w:pPr>
        <w:spacing w:line="480" w:lineRule="auto"/>
        <w:jc w:val="center"/>
        <w:rPr>
          <w:rFonts w:ascii="Times New Roman" w:hAnsi="Times New Roman" w:cs="Times New Roman"/>
          <w:sz w:val="24"/>
          <w:szCs w:val="24"/>
        </w:rPr>
      </w:pPr>
    </w:p>
    <w:p w:rsidR="00894A59" w:rsidRPr="00914A28" w:rsidRDefault="00894A59" w:rsidP="00894A59">
      <w:pPr>
        <w:spacing w:line="480" w:lineRule="auto"/>
        <w:jc w:val="center"/>
        <w:rPr>
          <w:rFonts w:ascii="Times New Roman" w:hAnsi="Times New Roman" w:cs="Times New Roman"/>
          <w:sz w:val="24"/>
          <w:szCs w:val="24"/>
        </w:rPr>
      </w:pPr>
      <w:r w:rsidRPr="00914A28">
        <w:rPr>
          <w:rFonts w:ascii="Times New Roman" w:hAnsi="Times New Roman" w:cs="Times New Roman"/>
          <w:sz w:val="24"/>
          <w:szCs w:val="24"/>
        </w:rPr>
        <w:t>THE LINK BETWEEN LIFE EXPECTANCY AND HEALTH SPENDING</w:t>
      </w:r>
    </w:p>
    <w:p w:rsidR="00E0649B" w:rsidRPr="00914A28" w:rsidRDefault="00E0649B" w:rsidP="00F5607C">
      <w:pPr>
        <w:spacing w:line="480" w:lineRule="auto"/>
        <w:jc w:val="center"/>
        <w:rPr>
          <w:rFonts w:ascii="Times New Roman" w:hAnsi="Times New Roman" w:cs="Times New Roman"/>
          <w:sz w:val="24"/>
          <w:szCs w:val="24"/>
        </w:rPr>
      </w:pPr>
    </w:p>
    <w:p w:rsidR="00E0649B" w:rsidRPr="00914A28" w:rsidRDefault="00E0649B" w:rsidP="00F5607C">
      <w:pPr>
        <w:spacing w:line="480" w:lineRule="auto"/>
        <w:rPr>
          <w:rFonts w:ascii="Times New Roman" w:hAnsi="Times New Roman" w:cs="Times New Roman"/>
          <w:sz w:val="24"/>
          <w:szCs w:val="24"/>
        </w:rPr>
      </w:pPr>
    </w:p>
    <w:p w:rsidR="00894A59" w:rsidRPr="00914A28" w:rsidRDefault="00894A59" w:rsidP="00F5607C">
      <w:pPr>
        <w:spacing w:line="480" w:lineRule="auto"/>
        <w:jc w:val="center"/>
        <w:rPr>
          <w:rFonts w:ascii="Times New Roman" w:hAnsi="Times New Roman" w:cs="Times New Roman"/>
          <w:sz w:val="24"/>
          <w:szCs w:val="24"/>
        </w:rPr>
      </w:pPr>
    </w:p>
    <w:p w:rsidR="00894A59" w:rsidRPr="00914A28" w:rsidRDefault="00894A59" w:rsidP="00F5607C">
      <w:pPr>
        <w:spacing w:line="480" w:lineRule="auto"/>
        <w:jc w:val="center"/>
        <w:rPr>
          <w:rFonts w:ascii="Times New Roman" w:hAnsi="Times New Roman" w:cs="Times New Roman"/>
          <w:sz w:val="24"/>
          <w:szCs w:val="24"/>
        </w:rPr>
      </w:pPr>
    </w:p>
    <w:p w:rsidR="00E0649B" w:rsidRPr="00914A28" w:rsidRDefault="00BA7A84" w:rsidP="00F5607C">
      <w:pPr>
        <w:spacing w:line="480" w:lineRule="auto"/>
        <w:jc w:val="center"/>
        <w:rPr>
          <w:rFonts w:ascii="Times New Roman" w:hAnsi="Times New Roman" w:cs="Times New Roman"/>
          <w:sz w:val="24"/>
          <w:szCs w:val="24"/>
        </w:rPr>
      </w:pPr>
      <w:r w:rsidRPr="00914A28">
        <w:rPr>
          <w:rFonts w:ascii="Times New Roman" w:hAnsi="Times New Roman" w:cs="Times New Roman"/>
          <w:sz w:val="24"/>
          <w:szCs w:val="24"/>
        </w:rPr>
        <w:t xml:space="preserve">Israa Abdulrahman </w:t>
      </w:r>
    </w:p>
    <w:p w:rsidR="00AF39FA" w:rsidRPr="00914A28" w:rsidRDefault="00BA7A84" w:rsidP="00F5607C">
      <w:pPr>
        <w:spacing w:line="480" w:lineRule="auto"/>
        <w:jc w:val="center"/>
        <w:rPr>
          <w:rFonts w:ascii="Times New Roman" w:hAnsi="Times New Roman" w:cs="Times New Roman"/>
          <w:sz w:val="24"/>
          <w:szCs w:val="24"/>
        </w:rPr>
      </w:pPr>
      <w:r w:rsidRPr="00914A28">
        <w:rPr>
          <w:rFonts w:ascii="Times New Roman" w:hAnsi="Times New Roman" w:cs="Times New Roman"/>
          <w:sz w:val="24"/>
          <w:szCs w:val="24"/>
        </w:rPr>
        <w:t>Metropolitan State University of Denver</w:t>
      </w:r>
    </w:p>
    <w:p w:rsidR="00E0649B" w:rsidRPr="00914A28" w:rsidRDefault="00E0649B" w:rsidP="00F5607C">
      <w:pPr>
        <w:spacing w:line="480" w:lineRule="auto"/>
        <w:jc w:val="center"/>
        <w:rPr>
          <w:rFonts w:ascii="Times New Roman" w:hAnsi="Times New Roman" w:cs="Times New Roman"/>
          <w:sz w:val="24"/>
          <w:szCs w:val="24"/>
        </w:rPr>
      </w:pPr>
    </w:p>
    <w:p w:rsidR="00E9669F" w:rsidRPr="00914A28" w:rsidRDefault="00E9669F" w:rsidP="00F5607C">
      <w:pPr>
        <w:spacing w:line="480" w:lineRule="auto"/>
        <w:jc w:val="center"/>
        <w:rPr>
          <w:rFonts w:ascii="Times New Roman" w:hAnsi="Times New Roman" w:cs="Times New Roman"/>
          <w:b/>
          <w:sz w:val="24"/>
          <w:szCs w:val="24"/>
        </w:rPr>
      </w:pPr>
    </w:p>
    <w:p w:rsidR="00E9669F" w:rsidRPr="00914A28" w:rsidRDefault="00E9669F" w:rsidP="00F5607C">
      <w:pPr>
        <w:spacing w:line="480" w:lineRule="auto"/>
        <w:jc w:val="center"/>
        <w:rPr>
          <w:rFonts w:ascii="Times New Roman" w:hAnsi="Times New Roman" w:cs="Times New Roman"/>
          <w:b/>
          <w:sz w:val="24"/>
          <w:szCs w:val="24"/>
        </w:rPr>
      </w:pPr>
    </w:p>
    <w:p w:rsidR="00E9669F" w:rsidRPr="00914A28" w:rsidRDefault="00E9669F" w:rsidP="00F5607C">
      <w:pPr>
        <w:spacing w:line="480" w:lineRule="auto"/>
        <w:jc w:val="center"/>
        <w:rPr>
          <w:rFonts w:ascii="Times New Roman" w:hAnsi="Times New Roman" w:cs="Times New Roman"/>
          <w:b/>
          <w:sz w:val="24"/>
          <w:szCs w:val="24"/>
        </w:rPr>
      </w:pPr>
    </w:p>
    <w:p w:rsidR="00E9669F" w:rsidRPr="00914A28" w:rsidRDefault="00E9669F" w:rsidP="00F5607C">
      <w:pPr>
        <w:spacing w:line="480" w:lineRule="auto"/>
        <w:jc w:val="center"/>
        <w:rPr>
          <w:rFonts w:ascii="Times New Roman" w:hAnsi="Times New Roman" w:cs="Times New Roman"/>
          <w:b/>
          <w:sz w:val="24"/>
          <w:szCs w:val="24"/>
        </w:rPr>
      </w:pPr>
    </w:p>
    <w:p w:rsidR="00E9669F" w:rsidRPr="00914A28" w:rsidRDefault="00E9669F" w:rsidP="00F5607C">
      <w:pPr>
        <w:spacing w:line="480" w:lineRule="auto"/>
        <w:jc w:val="center"/>
        <w:rPr>
          <w:rFonts w:ascii="Times New Roman" w:hAnsi="Times New Roman" w:cs="Times New Roman"/>
          <w:b/>
          <w:sz w:val="24"/>
          <w:szCs w:val="24"/>
        </w:rPr>
      </w:pPr>
    </w:p>
    <w:p w:rsidR="00E9669F" w:rsidRPr="00914A28" w:rsidRDefault="00E9669F" w:rsidP="00F5607C">
      <w:pPr>
        <w:spacing w:line="480" w:lineRule="auto"/>
        <w:jc w:val="center"/>
        <w:rPr>
          <w:rFonts w:ascii="Times New Roman" w:hAnsi="Times New Roman" w:cs="Times New Roman"/>
          <w:b/>
          <w:sz w:val="24"/>
          <w:szCs w:val="24"/>
        </w:rPr>
      </w:pPr>
    </w:p>
    <w:p w:rsidR="00AF39FA" w:rsidRPr="00914A28" w:rsidRDefault="00894A59" w:rsidP="00BC50AD">
      <w:pPr>
        <w:spacing w:line="480" w:lineRule="auto"/>
        <w:jc w:val="center"/>
        <w:rPr>
          <w:rFonts w:ascii="Times New Roman" w:hAnsi="Times New Roman" w:cs="Times New Roman"/>
          <w:b/>
          <w:sz w:val="24"/>
          <w:szCs w:val="24"/>
        </w:rPr>
      </w:pPr>
      <w:r w:rsidRPr="00914A28">
        <w:rPr>
          <w:rFonts w:ascii="Times New Roman" w:hAnsi="Times New Roman" w:cs="Times New Roman"/>
          <w:b/>
          <w:sz w:val="24"/>
          <w:szCs w:val="24"/>
        </w:rPr>
        <w:t>Date:</w:t>
      </w:r>
    </w:p>
    <w:p w:rsidR="00BF601F" w:rsidRDefault="009278DD">
      <w:pPr>
        <w:pStyle w:val="TOC2"/>
        <w:tabs>
          <w:tab w:val="right" w:leader="dot" w:pos="9350"/>
        </w:tabs>
        <w:rPr>
          <w:noProof/>
        </w:rPr>
      </w:pPr>
      <w:r>
        <w:rPr>
          <w:rFonts w:ascii="Times New Roman" w:hAnsi="Times New Roman" w:cs="Times New Roman"/>
          <w:b/>
          <w:bCs/>
          <w:color w:val="111111"/>
          <w:sz w:val="24"/>
          <w:szCs w:val="24"/>
          <w:bdr w:val="none" w:sz="0" w:space="0" w:color="auto" w:frame="1"/>
          <w:shd w:val="clear" w:color="auto" w:fill="EEEEEE"/>
        </w:rPr>
        <w:lastRenderedPageBreak/>
        <w:fldChar w:fldCharType="begin"/>
      </w:r>
      <w:r w:rsidR="00BF601F">
        <w:rPr>
          <w:rFonts w:ascii="Times New Roman" w:hAnsi="Times New Roman" w:cs="Times New Roman"/>
          <w:b/>
          <w:bCs/>
          <w:color w:val="111111"/>
          <w:sz w:val="24"/>
          <w:szCs w:val="24"/>
          <w:bdr w:val="none" w:sz="0" w:space="0" w:color="auto" w:frame="1"/>
          <w:shd w:val="clear" w:color="auto" w:fill="EEEEEE"/>
        </w:rPr>
        <w:instrText xml:space="preserve"> TOC \o "1-3" \h \z \u </w:instrText>
      </w:r>
      <w:r>
        <w:rPr>
          <w:rFonts w:ascii="Times New Roman" w:hAnsi="Times New Roman" w:cs="Times New Roman"/>
          <w:b/>
          <w:bCs/>
          <w:color w:val="111111"/>
          <w:sz w:val="24"/>
          <w:szCs w:val="24"/>
          <w:bdr w:val="none" w:sz="0" w:space="0" w:color="auto" w:frame="1"/>
          <w:shd w:val="clear" w:color="auto" w:fill="EEEEEE"/>
        </w:rPr>
        <w:fldChar w:fldCharType="separate"/>
      </w:r>
      <w:hyperlink w:anchor="_Toc500098137" w:history="1">
        <w:r w:rsidR="00BF601F" w:rsidRPr="004744A3">
          <w:rPr>
            <w:rStyle w:val="Hyperlink"/>
            <w:noProof/>
          </w:rPr>
          <w:t>Abstract</w:t>
        </w:r>
        <w:r w:rsidR="00BF601F">
          <w:rPr>
            <w:noProof/>
            <w:webHidden/>
          </w:rPr>
          <w:tab/>
        </w:r>
        <w:r>
          <w:rPr>
            <w:noProof/>
            <w:webHidden/>
          </w:rPr>
          <w:fldChar w:fldCharType="begin"/>
        </w:r>
        <w:r w:rsidR="00BF601F">
          <w:rPr>
            <w:noProof/>
            <w:webHidden/>
          </w:rPr>
          <w:instrText xml:space="preserve"> PAGEREF _Toc500098137 \h </w:instrText>
        </w:r>
        <w:r>
          <w:rPr>
            <w:noProof/>
            <w:webHidden/>
          </w:rPr>
        </w:r>
        <w:r>
          <w:rPr>
            <w:noProof/>
            <w:webHidden/>
          </w:rPr>
          <w:fldChar w:fldCharType="separate"/>
        </w:r>
        <w:r w:rsidR="00BF601F">
          <w:rPr>
            <w:noProof/>
            <w:webHidden/>
          </w:rPr>
          <w:t>3</w:t>
        </w:r>
        <w:r>
          <w:rPr>
            <w:noProof/>
            <w:webHidden/>
          </w:rPr>
          <w:fldChar w:fldCharType="end"/>
        </w:r>
      </w:hyperlink>
    </w:p>
    <w:p w:rsidR="00BF601F" w:rsidRDefault="009278DD">
      <w:pPr>
        <w:pStyle w:val="TOC2"/>
        <w:tabs>
          <w:tab w:val="right" w:leader="dot" w:pos="9350"/>
        </w:tabs>
        <w:rPr>
          <w:noProof/>
        </w:rPr>
      </w:pPr>
      <w:hyperlink w:anchor="_Toc500098138" w:history="1">
        <w:r w:rsidR="00BF601F" w:rsidRPr="004744A3">
          <w:rPr>
            <w:rStyle w:val="Hyperlink"/>
            <w:noProof/>
          </w:rPr>
          <w:t>Introduction</w:t>
        </w:r>
        <w:r w:rsidR="00BF601F">
          <w:rPr>
            <w:noProof/>
            <w:webHidden/>
          </w:rPr>
          <w:tab/>
        </w:r>
        <w:r>
          <w:rPr>
            <w:noProof/>
            <w:webHidden/>
          </w:rPr>
          <w:fldChar w:fldCharType="begin"/>
        </w:r>
        <w:r w:rsidR="00BF601F">
          <w:rPr>
            <w:noProof/>
            <w:webHidden/>
          </w:rPr>
          <w:instrText xml:space="preserve"> PAGEREF _Toc500098138 \h </w:instrText>
        </w:r>
        <w:r>
          <w:rPr>
            <w:noProof/>
            <w:webHidden/>
          </w:rPr>
        </w:r>
        <w:r>
          <w:rPr>
            <w:noProof/>
            <w:webHidden/>
          </w:rPr>
          <w:fldChar w:fldCharType="separate"/>
        </w:r>
        <w:r w:rsidR="00BF601F">
          <w:rPr>
            <w:noProof/>
            <w:webHidden/>
          </w:rPr>
          <w:t>4</w:t>
        </w:r>
        <w:r>
          <w:rPr>
            <w:noProof/>
            <w:webHidden/>
          </w:rPr>
          <w:fldChar w:fldCharType="end"/>
        </w:r>
      </w:hyperlink>
    </w:p>
    <w:p w:rsidR="00BF601F" w:rsidRDefault="009278DD">
      <w:pPr>
        <w:pStyle w:val="TOC2"/>
        <w:tabs>
          <w:tab w:val="right" w:leader="dot" w:pos="9350"/>
        </w:tabs>
        <w:rPr>
          <w:noProof/>
        </w:rPr>
      </w:pPr>
      <w:hyperlink w:anchor="_Toc500098139" w:history="1">
        <w:r w:rsidR="00BF601F" w:rsidRPr="004744A3">
          <w:rPr>
            <w:rStyle w:val="Hyperlink"/>
            <w:noProof/>
          </w:rPr>
          <w:t>Research statement of problem</w:t>
        </w:r>
        <w:r w:rsidR="00BF601F">
          <w:rPr>
            <w:noProof/>
            <w:webHidden/>
          </w:rPr>
          <w:tab/>
        </w:r>
        <w:r>
          <w:rPr>
            <w:noProof/>
            <w:webHidden/>
          </w:rPr>
          <w:fldChar w:fldCharType="begin"/>
        </w:r>
        <w:r w:rsidR="00BF601F">
          <w:rPr>
            <w:noProof/>
            <w:webHidden/>
          </w:rPr>
          <w:instrText xml:space="preserve"> PAGEREF _Toc500098139 \h </w:instrText>
        </w:r>
        <w:r>
          <w:rPr>
            <w:noProof/>
            <w:webHidden/>
          </w:rPr>
        </w:r>
        <w:r>
          <w:rPr>
            <w:noProof/>
            <w:webHidden/>
          </w:rPr>
          <w:fldChar w:fldCharType="separate"/>
        </w:r>
        <w:r w:rsidR="00BF601F">
          <w:rPr>
            <w:noProof/>
            <w:webHidden/>
          </w:rPr>
          <w:t>5</w:t>
        </w:r>
        <w:r>
          <w:rPr>
            <w:noProof/>
            <w:webHidden/>
          </w:rPr>
          <w:fldChar w:fldCharType="end"/>
        </w:r>
      </w:hyperlink>
    </w:p>
    <w:p w:rsidR="00BF601F" w:rsidRDefault="009278DD">
      <w:pPr>
        <w:pStyle w:val="TOC2"/>
        <w:tabs>
          <w:tab w:val="right" w:leader="dot" w:pos="9350"/>
        </w:tabs>
        <w:rPr>
          <w:noProof/>
        </w:rPr>
      </w:pPr>
      <w:hyperlink w:anchor="_Toc500098140" w:history="1">
        <w:r w:rsidR="00BF601F" w:rsidRPr="004744A3">
          <w:rPr>
            <w:rStyle w:val="Hyperlink"/>
            <w:noProof/>
          </w:rPr>
          <w:t>Research question</w:t>
        </w:r>
        <w:r w:rsidR="00BF601F">
          <w:rPr>
            <w:noProof/>
            <w:webHidden/>
          </w:rPr>
          <w:tab/>
        </w:r>
        <w:r>
          <w:rPr>
            <w:noProof/>
            <w:webHidden/>
          </w:rPr>
          <w:fldChar w:fldCharType="begin"/>
        </w:r>
        <w:r w:rsidR="00BF601F">
          <w:rPr>
            <w:noProof/>
            <w:webHidden/>
          </w:rPr>
          <w:instrText xml:space="preserve"> PAGEREF _Toc500098140 \h </w:instrText>
        </w:r>
        <w:r>
          <w:rPr>
            <w:noProof/>
            <w:webHidden/>
          </w:rPr>
        </w:r>
        <w:r>
          <w:rPr>
            <w:noProof/>
            <w:webHidden/>
          </w:rPr>
          <w:fldChar w:fldCharType="separate"/>
        </w:r>
        <w:r w:rsidR="00BF601F">
          <w:rPr>
            <w:noProof/>
            <w:webHidden/>
          </w:rPr>
          <w:t>7</w:t>
        </w:r>
        <w:r>
          <w:rPr>
            <w:noProof/>
            <w:webHidden/>
          </w:rPr>
          <w:fldChar w:fldCharType="end"/>
        </w:r>
      </w:hyperlink>
    </w:p>
    <w:p w:rsidR="00BF601F" w:rsidRDefault="009278DD">
      <w:pPr>
        <w:pStyle w:val="TOC2"/>
        <w:tabs>
          <w:tab w:val="right" w:leader="dot" w:pos="9350"/>
        </w:tabs>
        <w:rPr>
          <w:noProof/>
        </w:rPr>
      </w:pPr>
      <w:hyperlink w:anchor="_Toc500098141" w:history="1">
        <w:r w:rsidR="00BF601F" w:rsidRPr="004744A3">
          <w:rPr>
            <w:rStyle w:val="Hyperlink"/>
            <w:noProof/>
          </w:rPr>
          <w:t>Hypothesis</w:t>
        </w:r>
        <w:r w:rsidR="00BF601F">
          <w:rPr>
            <w:noProof/>
            <w:webHidden/>
          </w:rPr>
          <w:tab/>
        </w:r>
        <w:r>
          <w:rPr>
            <w:noProof/>
            <w:webHidden/>
          </w:rPr>
          <w:fldChar w:fldCharType="begin"/>
        </w:r>
        <w:r w:rsidR="00BF601F">
          <w:rPr>
            <w:noProof/>
            <w:webHidden/>
          </w:rPr>
          <w:instrText xml:space="preserve"> PAGEREF _Toc500098141 \h </w:instrText>
        </w:r>
        <w:r>
          <w:rPr>
            <w:noProof/>
            <w:webHidden/>
          </w:rPr>
        </w:r>
        <w:r>
          <w:rPr>
            <w:noProof/>
            <w:webHidden/>
          </w:rPr>
          <w:fldChar w:fldCharType="separate"/>
        </w:r>
        <w:r w:rsidR="00BF601F">
          <w:rPr>
            <w:noProof/>
            <w:webHidden/>
          </w:rPr>
          <w:t>8</w:t>
        </w:r>
        <w:r>
          <w:rPr>
            <w:noProof/>
            <w:webHidden/>
          </w:rPr>
          <w:fldChar w:fldCharType="end"/>
        </w:r>
      </w:hyperlink>
    </w:p>
    <w:p w:rsidR="00BF601F" w:rsidRDefault="009278DD">
      <w:pPr>
        <w:pStyle w:val="TOC2"/>
        <w:tabs>
          <w:tab w:val="right" w:leader="dot" w:pos="9350"/>
        </w:tabs>
        <w:rPr>
          <w:noProof/>
        </w:rPr>
      </w:pPr>
      <w:hyperlink w:anchor="_Toc500098142" w:history="1">
        <w:r w:rsidR="00BF601F" w:rsidRPr="004744A3">
          <w:rPr>
            <w:rStyle w:val="Hyperlink"/>
            <w:noProof/>
          </w:rPr>
          <w:t>Literature Review</w:t>
        </w:r>
        <w:r w:rsidR="00BF601F">
          <w:rPr>
            <w:noProof/>
            <w:webHidden/>
          </w:rPr>
          <w:tab/>
        </w:r>
        <w:r>
          <w:rPr>
            <w:noProof/>
            <w:webHidden/>
          </w:rPr>
          <w:fldChar w:fldCharType="begin"/>
        </w:r>
        <w:r w:rsidR="00BF601F">
          <w:rPr>
            <w:noProof/>
            <w:webHidden/>
          </w:rPr>
          <w:instrText xml:space="preserve"> PAGEREF _Toc500098142 \h </w:instrText>
        </w:r>
        <w:r>
          <w:rPr>
            <w:noProof/>
            <w:webHidden/>
          </w:rPr>
        </w:r>
        <w:r>
          <w:rPr>
            <w:noProof/>
            <w:webHidden/>
          </w:rPr>
          <w:fldChar w:fldCharType="separate"/>
        </w:r>
        <w:r w:rsidR="00BF601F">
          <w:rPr>
            <w:noProof/>
            <w:webHidden/>
          </w:rPr>
          <w:t>9</w:t>
        </w:r>
        <w:r>
          <w:rPr>
            <w:noProof/>
            <w:webHidden/>
          </w:rPr>
          <w:fldChar w:fldCharType="end"/>
        </w:r>
      </w:hyperlink>
    </w:p>
    <w:p w:rsidR="00BF601F" w:rsidRDefault="009278DD">
      <w:pPr>
        <w:pStyle w:val="TOC2"/>
        <w:tabs>
          <w:tab w:val="right" w:leader="dot" w:pos="9350"/>
        </w:tabs>
        <w:rPr>
          <w:noProof/>
        </w:rPr>
      </w:pPr>
      <w:hyperlink w:anchor="_Toc500098143" w:history="1">
        <w:r w:rsidR="00BF601F" w:rsidRPr="004744A3">
          <w:rPr>
            <w:rStyle w:val="Hyperlink"/>
            <w:noProof/>
          </w:rPr>
          <w:t>Methodology</w:t>
        </w:r>
        <w:r w:rsidR="00BF601F">
          <w:rPr>
            <w:noProof/>
            <w:webHidden/>
          </w:rPr>
          <w:tab/>
        </w:r>
        <w:r>
          <w:rPr>
            <w:noProof/>
            <w:webHidden/>
          </w:rPr>
          <w:fldChar w:fldCharType="begin"/>
        </w:r>
        <w:r w:rsidR="00BF601F">
          <w:rPr>
            <w:noProof/>
            <w:webHidden/>
          </w:rPr>
          <w:instrText xml:space="preserve"> PAGEREF _Toc500098143 \h </w:instrText>
        </w:r>
        <w:r>
          <w:rPr>
            <w:noProof/>
            <w:webHidden/>
          </w:rPr>
        </w:r>
        <w:r>
          <w:rPr>
            <w:noProof/>
            <w:webHidden/>
          </w:rPr>
          <w:fldChar w:fldCharType="separate"/>
        </w:r>
        <w:r w:rsidR="00BF601F">
          <w:rPr>
            <w:noProof/>
            <w:webHidden/>
          </w:rPr>
          <w:t>13</w:t>
        </w:r>
        <w:r>
          <w:rPr>
            <w:noProof/>
            <w:webHidden/>
          </w:rPr>
          <w:fldChar w:fldCharType="end"/>
        </w:r>
      </w:hyperlink>
    </w:p>
    <w:p w:rsidR="00BF601F" w:rsidRDefault="009278DD">
      <w:pPr>
        <w:pStyle w:val="TOC2"/>
        <w:tabs>
          <w:tab w:val="right" w:leader="dot" w:pos="9350"/>
        </w:tabs>
        <w:rPr>
          <w:noProof/>
        </w:rPr>
      </w:pPr>
      <w:hyperlink w:anchor="_Toc500098144" w:history="1">
        <w:r w:rsidR="00BF601F" w:rsidRPr="004744A3">
          <w:rPr>
            <w:rStyle w:val="Hyperlink"/>
            <w:noProof/>
          </w:rPr>
          <w:t>Statistical analysis</w:t>
        </w:r>
        <w:r w:rsidR="00BF601F">
          <w:rPr>
            <w:noProof/>
            <w:webHidden/>
          </w:rPr>
          <w:tab/>
        </w:r>
        <w:r>
          <w:rPr>
            <w:noProof/>
            <w:webHidden/>
          </w:rPr>
          <w:fldChar w:fldCharType="begin"/>
        </w:r>
        <w:r w:rsidR="00BF601F">
          <w:rPr>
            <w:noProof/>
            <w:webHidden/>
          </w:rPr>
          <w:instrText xml:space="preserve"> PAGEREF _Toc500098144 \h </w:instrText>
        </w:r>
        <w:r>
          <w:rPr>
            <w:noProof/>
            <w:webHidden/>
          </w:rPr>
        </w:r>
        <w:r>
          <w:rPr>
            <w:noProof/>
            <w:webHidden/>
          </w:rPr>
          <w:fldChar w:fldCharType="separate"/>
        </w:r>
        <w:r w:rsidR="00BF601F">
          <w:rPr>
            <w:noProof/>
            <w:webHidden/>
          </w:rPr>
          <w:t>13</w:t>
        </w:r>
        <w:r>
          <w:rPr>
            <w:noProof/>
            <w:webHidden/>
          </w:rPr>
          <w:fldChar w:fldCharType="end"/>
        </w:r>
      </w:hyperlink>
    </w:p>
    <w:p w:rsidR="00BF601F" w:rsidRDefault="009278DD">
      <w:pPr>
        <w:pStyle w:val="TOC2"/>
        <w:tabs>
          <w:tab w:val="right" w:leader="dot" w:pos="9350"/>
        </w:tabs>
        <w:rPr>
          <w:noProof/>
        </w:rPr>
      </w:pPr>
      <w:hyperlink w:anchor="_Toc500098145" w:history="1">
        <w:r w:rsidR="00BF601F" w:rsidRPr="004744A3">
          <w:rPr>
            <w:rStyle w:val="Hyperlink"/>
            <w:noProof/>
          </w:rPr>
          <w:t>Summary</w:t>
        </w:r>
        <w:r w:rsidR="00BF601F">
          <w:rPr>
            <w:noProof/>
            <w:webHidden/>
          </w:rPr>
          <w:tab/>
        </w:r>
        <w:r>
          <w:rPr>
            <w:noProof/>
            <w:webHidden/>
          </w:rPr>
          <w:fldChar w:fldCharType="begin"/>
        </w:r>
        <w:r w:rsidR="00BF601F">
          <w:rPr>
            <w:noProof/>
            <w:webHidden/>
          </w:rPr>
          <w:instrText xml:space="preserve"> PAGEREF _Toc500098145 \h </w:instrText>
        </w:r>
        <w:r>
          <w:rPr>
            <w:noProof/>
            <w:webHidden/>
          </w:rPr>
        </w:r>
        <w:r>
          <w:rPr>
            <w:noProof/>
            <w:webHidden/>
          </w:rPr>
          <w:fldChar w:fldCharType="separate"/>
        </w:r>
        <w:r w:rsidR="00BF601F">
          <w:rPr>
            <w:noProof/>
            <w:webHidden/>
          </w:rPr>
          <w:t>13</w:t>
        </w:r>
        <w:r>
          <w:rPr>
            <w:noProof/>
            <w:webHidden/>
          </w:rPr>
          <w:fldChar w:fldCharType="end"/>
        </w:r>
      </w:hyperlink>
    </w:p>
    <w:p w:rsidR="00BF601F" w:rsidRDefault="009278DD">
      <w:pPr>
        <w:pStyle w:val="TOC2"/>
        <w:tabs>
          <w:tab w:val="right" w:leader="dot" w:pos="9350"/>
        </w:tabs>
        <w:rPr>
          <w:noProof/>
        </w:rPr>
      </w:pPr>
      <w:hyperlink w:anchor="_Toc500098146" w:history="1">
        <w:r w:rsidR="00BF601F" w:rsidRPr="004744A3">
          <w:rPr>
            <w:rStyle w:val="Hyperlink"/>
            <w:noProof/>
          </w:rPr>
          <w:t>References</w:t>
        </w:r>
        <w:r w:rsidR="00BF601F">
          <w:rPr>
            <w:noProof/>
            <w:webHidden/>
          </w:rPr>
          <w:tab/>
        </w:r>
        <w:r>
          <w:rPr>
            <w:noProof/>
            <w:webHidden/>
          </w:rPr>
          <w:fldChar w:fldCharType="begin"/>
        </w:r>
        <w:r w:rsidR="00BF601F">
          <w:rPr>
            <w:noProof/>
            <w:webHidden/>
          </w:rPr>
          <w:instrText xml:space="preserve"> PAGEREF _Toc500098146 \h </w:instrText>
        </w:r>
        <w:r>
          <w:rPr>
            <w:noProof/>
            <w:webHidden/>
          </w:rPr>
        </w:r>
        <w:r>
          <w:rPr>
            <w:noProof/>
            <w:webHidden/>
          </w:rPr>
          <w:fldChar w:fldCharType="separate"/>
        </w:r>
        <w:r w:rsidR="00BF601F">
          <w:rPr>
            <w:noProof/>
            <w:webHidden/>
          </w:rPr>
          <w:t>15</w:t>
        </w:r>
        <w:r>
          <w:rPr>
            <w:noProof/>
            <w:webHidden/>
          </w:rPr>
          <w:fldChar w:fldCharType="end"/>
        </w:r>
      </w:hyperlink>
    </w:p>
    <w:p w:rsidR="00BA7A84" w:rsidRPr="00914A28" w:rsidRDefault="009278DD" w:rsidP="00D23E53">
      <w:pPr>
        <w:spacing w:line="480" w:lineRule="auto"/>
        <w:jc w:val="center"/>
        <w:rPr>
          <w:rFonts w:ascii="Times New Roman" w:hAnsi="Times New Roman" w:cs="Times New Roman"/>
          <w:b/>
          <w:bCs/>
          <w:color w:val="111111"/>
          <w:sz w:val="24"/>
          <w:szCs w:val="24"/>
          <w:bdr w:val="none" w:sz="0" w:space="0" w:color="auto" w:frame="1"/>
          <w:shd w:val="clear" w:color="auto" w:fill="EEEEEE"/>
        </w:rPr>
      </w:pPr>
      <w:r>
        <w:rPr>
          <w:rFonts w:ascii="Times New Roman" w:hAnsi="Times New Roman" w:cs="Times New Roman"/>
          <w:b/>
          <w:bCs/>
          <w:color w:val="111111"/>
          <w:sz w:val="24"/>
          <w:szCs w:val="24"/>
          <w:bdr w:val="none" w:sz="0" w:space="0" w:color="auto" w:frame="1"/>
          <w:shd w:val="clear" w:color="auto" w:fill="EEEEEE"/>
        </w:rPr>
        <w:fldChar w:fldCharType="end"/>
      </w:r>
    </w:p>
    <w:p w:rsidR="00BA7A84" w:rsidRPr="00914A28" w:rsidRDefault="00BA7A84" w:rsidP="00F5607C">
      <w:pPr>
        <w:spacing w:line="480" w:lineRule="auto"/>
        <w:jc w:val="center"/>
        <w:rPr>
          <w:rFonts w:ascii="Times New Roman" w:hAnsi="Times New Roman" w:cs="Times New Roman"/>
          <w:b/>
          <w:bCs/>
          <w:color w:val="111111"/>
          <w:sz w:val="24"/>
          <w:szCs w:val="24"/>
          <w:bdr w:val="none" w:sz="0" w:space="0" w:color="auto" w:frame="1"/>
          <w:shd w:val="clear" w:color="auto" w:fill="EEEEEE"/>
        </w:rPr>
      </w:pPr>
    </w:p>
    <w:p w:rsidR="00BA7A84" w:rsidRPr="00914A28" w:rsidRDefault="00BA7A84" w:rsidP="00F5607C">
      <w:pPr>
        <w:spacing w:line="480" w:lineRule="auto"/>
        <w:jc w:val="center"/>
        <w:rPr>
          <w:rFonts w:ascii="Times New Roman" w:hAnsi="Times New Roman" w:cs="Times New Roman"/>
          <w:b/>
          <w:bCs/>
          <w:color w:val="111111"/>
          <w:sz w:val="24"/>
          <w:szCs w:val="24"/>
          <w:bdr w:val="none" w:sz="0" w:space="0" w:color="auto" w:frame="1"/>
          <w:shd w:val="clear" w:color="auto" w:fill="EEEEEE"/>
        </w:rPr>
      </w:pPr>
    </w:p>
    <w:p w:rsidR="00914A28" w:rsidRDefault="00914A28">
      <w:pPr>
        <w:rPr>
          <w:rFonts w:ascii="Times New Roman" w:hAnsi="Times New Roman" w:cs="Times New Roman"/>
          <w:b/>
          <w:bCs/>
          <w:color w:val="111111"/>
          <w:sz w:val="24"/>
          <w:szCs w:val="24"/>
          <w:bdr w:val="none" w:sz="0" w:space="0" w:color="auto" w:frame="1"/>
          <w:shd w:val="clear" w:color="auto" w:fill="EEEEEE"/>
        </w:rPr>
      </w:pPr>
      <w:r>
        <w:rPr>
          <w:rFonts w:ascii="Times New Roman" w:hAnsi="Times New Roman" w:cs="Times New Roman"/>
          <w:b/>
          <w:bCs/>
          <w:color w:val="111111"/>
          <w:sz w:val="24"/>
          <w:szCs w:val="24"/>
          <w:bdr w:val="none" w:sz="0" w:space="0" w:color="auto" w:frame="1"/>
          <w:shd w:val="clear" w:color="auto" w:fill="EEEEEE"/>
        </w:rPr>
        <w:br w:type="page"/>
      </w:r>
    </w:p>
    <w:p w:rsidR="00914A28" w:rsidRPr="00914A28" w:rsidRDefault="00914A28" w:rsidP="00914A28">
      <w:pPr>
        <w:spacing w:line="480" w:lineRule="auto"/>
        <w:rPr>
          <w:rFonts w:ascii="Times New Roman" w:hAnsi="Times New Roman" w:cs="Times New Roman"/>
          <w:b/>
          <w:bCs/>
          <w:color w:val="111111"/>
          <w:sz w:val="24"/>
          <w:szCs w:val="24"/>
          <w:bdr w:val="none" w:sz="0" w:space="0" w:color="auto" w:frame="1"/>
          <w:shd w:val="clear" w:color="auto" w:fill="EEEEEE"/>
        </w:rPr>
      </w:pPr>
    </w:p>
    <w:p w:rsidR="00914A28" w:rsidRPr="00914A28" w:rsidRDefault="00914A28" w:rsidP="00BF601F">
      <w:pPr>
        <w:pStyle w:val="Heading2"/>
      </w:pPr>
      <w:bookmarkStart w:id="0" w:name="_Toc500098137"/>
      <w:r w:rsidRPr="00914A28">
        <w:t>Abstract</w:t>
      </w:r>
      <w:bookmarkEnd w:id="0"/>
    </w:p>
    <w:p w:rsidR="00BA7A84" w:rsidRPr="00914A28" w:rsidRDefault="00914A28" w:rsidP="00914A28">
      <w:pPr>
        <w:spacing w:line="480" w:lineRule="auto"/>
        <w:jc w:val="center"/>
        <w:rPr>
          <w:rFonts w:ascii="Times New Roman" w:hAnsi="Times New Roman" w:cs="Times New Roman"/>
          <w:b/>
          <w:bCs/>
          <w:color w:val="111111"/>
          <w:sz w:val="24"/>
          <w:szCs w:val="24"/>
          <w:bdr w:val="none" w:sz="0" w:space="0" w:color="auto" w:frame="1"/>
          <w:shd w:val="clear" w:color="auto" w:fill="EEEEEE"/>
        </w:rPr>
      </w:pPr>
      <w:r w:rsidRPr="00914A28">
        <w:rPr>
          <w:rFonts w:ascii="Times New Roman" w:hAnsi="Times New Roman" w:cs="Times New Roman"/>
          <w:sz w:val="24"/>
          <w:szCs w:val="24"/>
        </w:rPr>
        <w:t>For my paper, I will be researching about the connection between how much we spend on health care in the US and the medical services everyone is receiving in return and if it’s affecting the life expectancy positively or negatively. And if so how is it affecting? The reason why I am going to be researching on this topic is to garner more knowledge about the health services we are getting versus its cost and if it’s helping us to live longer or it’s just a way to help us survive for short period. The US has the highest cost expenditure on health but is still not among the countries that have the longest life expectancy</w:t>
      </w:r>
    </w:p>
    <w:p w:rsidR="00BA7A84" w:rsidRPr="00914A28" w:rsidRDefault="00BA7A84" w:rsidP="00F5607C">
      <w:pPr>
        <w:spacing w:line="480" w:lineRule="auto"/>
        <w:jc w:val="center"/>
        <w:rPr>
          <w:rFonts w:ascii="Times New Roman" w:hAnsi="Times New Roman" w:cs="Times New Roman"/>
          <w:b/>
          <w:bCs/>
          <w:color w:val="111111"/>
          <w:sz w:val="24"/>
          <w:szCs w:val="24"/>
          <w:bdr w:val="none" w:sz="0" w:space="0" w:color="auto" w:frame="1"/>
          <w:shd w:val="clear" w:color="auto" w:fill="EEEEEE"/>
        </w:rPr>
      </w:pPr>
    </w:p>
    <w:p w:rsidR="00BA7A84" w:rsidRPr="00914A28" w:rsidRDefault="00BA7A84" w:rsidP="00F5607C">
      <w:pPr>
        <w:spacing w:line="480" w:lineRule="auto"/>
        <w:jc w:val="center"/>
        <w:rPr>
          <w:rFonts w:ascii="Times New Roman" w:hAnsi="Times New Roman" w:cs="Times New Roman"/>
          <w:b/>
          <w:bCs/>
          <w:color w:val="111111"/>
          <w:sz w:val="24"/>
          <w:szCs w:val="24"/>
          <w:bdr w:val="none" w:sz="0" w:space="0" w:color="auto" w:frame="1"/>
          <w:shd w:val="clear" w:color="auto" w:fill="EEEEEE"/>
        </w:rPr>
      </w:pPr>
    </w:p>
    <w:p w:rsidR="00BA7A84" w:rsidRPr="00914A28" w:rsidRDefault="00BA7A84" w:rsidP="00F5607C">
      <w:pPr>
        <w:spacing w:line="480" w:lineRule="auto"/>
        <w:jc w:val="center"/>
        <w:rPr>
          <w:rFonts w:ascii="Times New Roman" w:hAnsi="Times New Roman" w:cs="Times New Roman"/>
          <w:b/>
          <w:bCs/>
          <w:color w:val="111111"/>
          <w:sz w:val="24"/>
          <w:szCs w:val="24"/>
          <w:bdr w:val="none" w:sz="0" w:space="0" w:color="auto" w:frame="1"/>
          <w:shd w:val="clear" w:color="auto" w:fill="EEEEEE"/>
        </w:rPr>
      </w:pPr>
    </w:p>
    <w:p w:rsidR="00BA7A84" w:rsidRPr="00914A28" w:rsidRDefault="00BA7A84" w:rsidP="00F5607C">
      <w:pPr>
        <w:spacing w:line="480" w:lineRule="auto"/>
        <w:jc w:val="center"/>
        <w:rPr>
          <w:rFonts w:ascii="Times New Roman" w:hAnsi="Times New Roman" w:cs="Times New Roman"/>
          <w:b/>
          <w:bCs/>
          <w:color w:val="111111"/>
          <w:sz w:val="24"/>
          <w:szCs w:val="24"/>
          <w:bdr w:val="none" w:sz="0" w:space="0" w:color="auto" w:frame="1"/>
          <w:shd w:val="clear" w:color="auto" w:fill="EEEEEE"/>
        </w:rPr>
      </w:pPr>
    </w:p>
    <w:p w:rsidR="00BA7A84" w:rsidRPr="00914A28" w:rsidRDefault="00BA7A84" w:rsidP="00F5607C">
      <w:pPr>
        <w:spacing w:line="480" w:lineRule="auto"/>
        <w:jc w:val="center"/>
        <w:rPr>
          <w:rFonts w:ascii="Times New Roman" w:hAnsi="Times New Roman" w:cs="Times New Roman"/>
          <w:b/>
          <w:bCs/>
          <w:color w:val="111111"/>
          <w:sz w:val="24"/>
          <w:szCs w:val="24"/>
          <w:bdr w:val="none" w:sz="0" w:space="0" w:color="auto" w:frame="1"/>
          <w:shd w:val="clear" w:color="auto" w:fill="EEEEEE"/>
        </w:rPr>
      </w:pPr>
    </w:p>
    <w:p w:rsidR="00BA7A84" w:rsidRPr="00914A28" w:rsidRDefault="00BA7A84" w:rsidP="00F5607C">
      <w:pPr>
        <w:spacing w:line="480" w:lineRule="auto"/>
        <w:rPr>
          <w:rFonts w:ascii="Times New Roman" w:hAnsi="Times New Roman" w:cs="Times New Roman"/>
          <w:sz w:val="24"/>
          <w:szCs w:val="24"/>
        </w:rPr>
      </w:pPr>
      <w:r w:rsidRPr="00914A28">
        <w:rPr>
          <w:rFonts w:ascii="Times New Roman" w:hAnsi="Times New Roman" w:cs="Times New Roman"/>
          <w:sz w:val="24"/>
          <w:szCs w:val="24"/>
        </w:rPr>
        <w:t>.</w:t>
      </w:r>
    </w:p>
    <w:p w:rsidR="00BA7A84" w:rsidRPr="00914A28" w:rsidRDefault="00BA7A84" w:rsidP="00F5607C">
      <w:pPr>
        <w:spacing w:line="480" w:lineRule="auto"/>
        <w:jc w:val="center"/>
        <w:rPr>
          <w:rFonts w:ascii="Times New Roman" w:hAnsi="Times New Roman" w:cs="Times New Roman"/>
          <w:sz w:val="24"/>
          <w:szCs w:val="24"/>
        </w:rPr>
      </w:pPr>
    </w:p>
    <w:p w:rsidR="00BA7A84" w:rsidRPr="00914A28" w:rsidRDefault="00BA7A84" w:rsidP="00F5607C">
      <w:pPr>
        <w:spacing w:line="480" w:lineRule="auto"/>
        <w:jc w:val="center"/>
        <w:rPr>
          <w:rFonts w:ascii="Times New Roman" w:hAnsi="Times New Roman" w:cs="Times New Roman"/>
          <w:sz w:val="24"/>
          <w:szCs w:val="24"/>
        </w:rPr>
      </w:pPr>
    </w:p>
    <w:p w:rsidR="00BA7A84" w:rsidRPr="00914A28" w:rsidRDefault="00BA7A84" w:rsidP="00F5607C">
      <w:pPr>
        <w:spacing w:line="480" w:lineRule="auto"/>
        <w:jc w:val="center"/>
        <w:rPr>
          <w:rFonts w:ascii="Times New Roman" w:hAnsi="Times New Roman" w:cs="Times New Roman"/>
          <w:sz w:val="24"/>
          <w:szCs w:val="24"/>
        </w:rPr>
      </w:pPr>
    </w:p>
    <w:p w:rsidR="00BA7A84" w:rsidRPr="00914A28" w:rsidRDefault="00BA7A84" w:rsidP="00F5607C">
      <w:pPr>
        <w:spacing w:line="480" w:lineRule="auto"/>
        <w:rPr>
          <w:rFonts w:ascii="Times New Roman" w:hAnsi="Times New Roman" w:cs="Times New Roman"/>
          <w:sz w:val="24"/>
          <w:szCs w:val="24"/>
        </w:rPr>
      </w:pPr>
    </w:p>
    <w:p w:rsidR="00F5607C" w:rsidRPr="00914A28" w:rsidRDefault="00EE1CEB" w:rsidP="00BF601F">
      <w:pPr>
        <w:pStyle w:val="Heading2"/>
      </w:pPr>
      <w:bookmarkStart w:id="1" w:name="_Toc500098138"/>
      <w:r w:rsidRPr="00914A28">
        <w:lastRenderedPageBreak/>
        <w:t>Introduction</w:t>
      </w:r>
      <w:bookmarkEnd w:id="1"/>
    </w:p>
    <w:p w:rsidR="0061763A" w:rsidRPr="00914A28" w:rsidRDefault="00EE1CEB" w:rsidP="00EE1CEB">
      <w:pPr>
        <w:spacing w:line="480" w:lineRule="auto"/>
        <w:rPr>
          <w:rFonts w:ascii="Times New Roman" w:hAnsi="Times New Roman" w:cs="Times New Roman"/>
          <w:bCs/>
          <w:sz w:val="24"/>
          <w:szCs w:val="24"/>
        </w:rPr>
      </w:pPr>
      <w:r w:rsidRPr="00914A28">
        <w:rPr>
          <w:rFonts w:ascii="Times New Roman" w:hAnsi="Times New Roman" w:cs="Times New Roman"/>
          <w:bCs/>
          <w:sz w:val="24"/>
          <w:szCs w:val="24"/>
        </w:rPr>
        <w:t xml:space="preserve">Healthcare is the act of preventing or using medical procedures so that to improve a </w:t>
      </w:r>
      <w:r w:rsidR="007753DB" w:rsidRPr="00914A28">
        <w:rPr>
          <w:rFonts w:ascii="Times New Roman" w:hAnsi="Times New Roman" w:cs="Times New Roman"/>
          <w:bCs/>
          <w:sz w:val="24"/>
          <w:szCs w:val="24"/>
        </w:rPr>
        <w:t>person’s</w:t>
      </w:r>
      <w:r w:rsidRPr="00914A28">
        <w:rPr>
          <w:rFonts w:ascii="Times New Roman" w:hAnsi="Times New Roman" w:cs="Times New Roman"/>
          <w:bCs/>
          <w:sz w:val="24"/>
          <w:szCs w:val="24"/>
        </w:rPr>
        <w:t xml:space="preserve"> well-being.</w:t>
      </w:r>
      <w:r w:rsidR="007753DB" w:rsidRPr="00914A28">
        <w:rPr>
          <w:rFonts w:ascii="Times New Roman" w:hAnsi="Times New Roman" w:cs="Times New Roman"/>
          <w:bCs/>
          <w:sz w:val="24"/>
          <w:szCs w:val="24"/>
        </w:rPr>
        <w:t xml:space="preserve"> The act can be done either medicine administration or surgery practices. The services can be offered using a health care system where they are headed by a qualified physician. It is known that over the last </w:t>
      </w:r>
      <w:r w:rsidR="0061763A" w:rsidRPr="00914A28">
        <w:rPr>
          <w:rFonts w:ascii="Times New Roman" w:hAnsi="Times New Roman" w:cs="Times New Roman"/>
          <w:bCs/>
          <w:sz w:val="24"/>
          <w:szCs w:val="24"/>
        </w:rPr>
        <w:t xml:space="preserve">half century, American people spend a rising of the total economic resources o health so that they can enjoy longer lives later (Jones et al, 2007). This has shows that life depends on higher expenditure to increase longevity.  </w:t>
      </w:r>
    </w:p>
    <w:p w:rsidR="00E62B87" w:rsidRPr="00914A28" w:rsidRDefault="0061763A" w:rsidP="00EE1CEB">
      <w:pPr>
        <w:spacing w:line="480" w:lineRule="auto"/>
        <w:rPr>
          <w:rFonts w:ascii="Times New Roman" w:hAnsi="Times New Roman" w:cs="Times New Roman"/>
          <w:bCs/>
          <w:sz w:val="24"/>
          <w:szCs w:val="24"/>
        </w:rPr>
      </w:pPr>
      <w:r w:rsidRPr="00914A28">
        <w:rPr>
          <w:rFonts w:ascii="Times New Roman" w:hAnsi="Times New Roman" w:cs="Times New Roman"/>
          <w:bCs/>
          <w:sz w:val="24"/>
          <w:szCs w:val="24"/>
        </w:rPr>
        <w:t xml:space="preserve">According to Jones et al (2007) founded </w:t>
      </w:r>
      <w:r w:rsidR="00E62B87" w:rsidRPr="00914A28">
        <w:rPr>
          <w:rFonts w:ascii="Times New Roman" w:hAnsi="Times New Roman" w:cs="Times New Roman"/>
          <w:bCs/>
          <w:sz w:val="24"/>
          <w:szCs w:val="24"/>
        </w:rPr>
        <w:t>that “the optimal composition of total spending shifts toward healthcare, and the health share grows along with income gained. In projections based on the quantitative analysis of our model, the optimal health share of spending seems likely to exceed 30 percent by the middle of the century”. This shows that spending on health is a superior good thing that will have elasticity of the income.</w:t>
      </w:r>
    </w:p>
    <w:p w:rsidR="00CD19AF" w:rsidRPr="00914A28" w:rsidRDefault="00E62B87" w:rsidP="00EE1CEB">
      <w:pPr>
        <w:spacing w:line="480" w:lineRule="auto"/>
        <w:rPr>
          <w:rFonts w:ascii="Times New Roman" w:hAnsi="Times New Roman" w:cs="Times New Roman"/>
          <w:bCs/>
          <w:sz w:val="24"/>
          <w:szCs w:val="24"/>
        </w:rPr>
      </w:pPr>
      <w:r w:rsidRPr="00914A28">
        <w:rPr>
          <w:rFonts w:ascii="Times New Roman" w:hAnsi="Times New Roman" w:cs="Times New Roman"/>
          <w:bCs/>
          <w:sz w:val="24"/>
          <w:szCs w:val="24"/>
        </w:rPr>
        <w:t>Healthcare is among the most quantitative and qualitative factors that will develop to health results and measures can be said to be an imperfect process (Nixon 2006)</w:t>
      </w:r>
      <w:r w:rsidR="00CF5315" w:rsidRPr="00914A28">
        <w:rPr>
          <w:rFonts w:ascii="Times New Roman" w:hAnsi="Times New Roman" w:cs="Times New Roman"/>
          <w:bCs/>
          <w:sz w:val="24"/>
          <w:szCs w:val="24"/>
        </w:rPr>
        <w:t>. This shows that increase in health care expenditure will be significantly associated with the infant mortality high rate but it is only marginally in relationship with life expectancy.</w:t>
      </w:r>
    </w:p>
    <w:p w:rsidR="0061763A" w:rsidRPr="00914A28" w:rsidRDefault="00CD19AF" w:rsidP="00EE1CEB">
      <w:pPr>
        <w:spacing w:line="480" w:lineRule="auto"/>
        <w:rPr>
          <w:rFonts w:ascii="Times New Roman" w:hAnsi="Times New Roman" w:cs="Times New Roman"/>
          <w:bCs/>
          <w:sz w:val="24"/>
          <w:szCs w:val="24"/>
        </w:rPr>
      </w:pPr>
      <w:r w:rsidRPr="00914A28">
        <w:rPr>
          <w:rFonts w:ascii="Times New Roman" w:hAnsi="Times New Roman" w:cs="Times New Roman"/>
          <w:bCs/>
          <w:sz w:val="24"/>
          <w:szCs w:val="24"/>
        </w:rPr>
        <w:t>According to Hillman &amp; Babazon</w:t>
      </w:r>
      <w:r w:rsidR="00A0030C" w:rsidRPr="00914A28">
        <w:rPr>
          <w:rFonts w:ascii="Times New Roman" w:hAnsi="Times New Roman" w:cs="Times New Roman"/>
          <w:bCs/>
          <w:sz w:val="24"/>
          <w:szCs w:val="24"/>
        </w:rPr>
        <w:t xml:space="preserve">o, (2007), the total health expenditure per capita is not related to health outcome. The countries resources seem to be more than the health outcome. This doest contradict with Messer &amp; Berger (2010) that mortality rate depends on the mix of health care expenditures and the type of health </w:t>
      </w:r>
      <w:r w:rsidR="00884CC3" w:rsidRPr="00914A28">
        <w:rPr>
          <w:rFonts w:ascii="Times New Roman" w:hAnsi="Times New Roman" w:cs="Times New Roman"/>
          <w:bCs/>
          <w:sz w:val="24"/>
          <w:szCs w:val="24"/>
        </w:rPr>
        <w:t>insurance</w:t>
      </w:r>
      <w:r w:rsidR="00A0030C" w:rsidRPr="00914A28">
        <w:rPr>
          <w:rFonts w:ascii="Times New Roman" w:hAnsi="Times New Roman" w:cs="Times New Roman"/>
          <w:bCs/>
          <w:sz w:val="24"/>
          <w:szCs w:val="24"/>
        </w:rPr>
        <w:t xml:space="preserve"> where there is an increase in public financed health </w:t>
      </w:r>
      <w:r w:rsidR="00884CC3" w:rsidRPr="00914A28">
        <w:rPr>
          <w:rFonts w:ascii="Times New Roman" w:hAnsi="Times New Roman" w:cs="Times New Roman"/>
          <w:bCs/>
          <w:sz w:val="24"/>
          <w:szCs w:val="24"/>
        </w:rPr>
        <w:t>expenditures</w:t>
      </w:r>
      <w:r w:rsidR="00A0030C" w:rsidRPr="00914A28">
        <w:rPr>
          <w:rFonts w:ascii="Times New Roman" w:hAnsi="Times New Roman" w:cs="Times New Roman"/>
          <w:bCs/>
          <w:sz w:val="24"/>
          <w:szCs w:val="24"/>
        </w:rPr>
        <w:t xml:space="preserve"> will result in increased mortality rate</w:t>
      </w:r>
      <w:r w:rsidR="00884CC3" w:rsidRPr="00914A28">
        <w:rPr>
          <w:rFonts w:ascii="Times New Roman" w:hAnsi="Times New Roman" w:cs="Times New Roman"/>
          <w:bCs/>
          <w:sz w:val="24"/>
          <w:szCs w:val="24"/>
        </w:rPr>
        <w:t>.</w:t>
      </w:r>
    </w:p>
    <w:p w:rsidR="00884CC3" w:rsidRPr="00914A28" w:rsidRDefault="00884CC3" w:rsidP="00EE1CEB">
      <w:pPr>
        <w:spacing w:line="480" w:lineRule="auto"/>
        <w:rPr>
          <w:rFonts w:ascii="Times New Roman" w:hAnsi="Times New Roman" w:cs="Times New Roman"/>
          <w:bCs/>
          <w:sz w:val="24"/>
          <w:szCs w:val="24"/>
        </w:rPr>
      </w:pPr>
      <w:r w:rsidRPr="00914A28">
        <w:rPr>
          <w:rFonts w:ascii="Times New Roman" w:hAnsi="Times New Roman" w:cs="Times New Roman"/>
          <w:bCs/>
          <w:sz w:val="24"/>
          <w:szCs w:val="24"/>
        </w:rPr>
        <w:lastRenderedPageBreak/>
        <w:t>The level of literacy, per capita income and safe water will have a positive effect on life expectancy while fertility and tropical will be negative outcome according to Vissandjes &amp; Barlow (2011). The health expenditure is therefore a weak determinant of life expectancy.</w:t>
      </w:r>
    </w:p>
    <w:p w:rsidR="00FF3D1F" w:rsidRPr="00914A28" w:rsidRDefault="00FF3D1F" w:rsidP="00BF601F">
      <w:pPr>
        <w:pStyle w:val="Heading2"/>
      </w:pPr>
    </w:p>
    <w:p w:rsidR="00FF3D1F" w:rsidRPr="00914A28" w:rsidRDefault="00FF3D1F" w:rsidP="00BF601F">
      <w:pPr>
        <w:pStyle w:val="Heading2"/>
        <w:rPr>
          <w:noProof/>
        </w:rPr>
      </w:pPr>
      <w:bookmarkStart w:id="2" w:name="_Toc500098139"/>
      <w:r w:rsidRPr="00914A28">
        <w:rPr>
          <w:noProof/>
        </w:rPr>
        <w:t>Research statement of problem</w:t>
      </w:r>
      <w:bookmarkEnd w:id="2"/>
    </w:p>
    <w:p w:rsidR="00FF3D1F" w:rsidRPr="00914A28" w:rsidRDefault="00FF3D1F" w:rsidP="00FF3D1F">
      <w:pPr>
        <w:spacing w:line="480" w:lineRule="auto"/>
        <w:ind w:firstLine="720"/>
        <w:rPr>
          <w:rFonts w:ascii="Times New Roman" w:hAnsi="Times New Roman" w:cs="Times New Roman"/>
          <w:sz w:val="24"/>
          <w:szCs w:val="24"/>
        </w:rPr>
      </w:pPr>
      <w:r w:rsidRPr="00914A28">
        <w:rPr>
          <w:rFonts w:ascii="Times New Roman" w:hAnsi="Times New Roman" w:cs="Times New Roman"/>
          <w:sz w:val="24"/>
          <w:szCs w:val="24"/>
        </w:rPr>
        <w:t>Developed countries, U.S.A in particular, tend to spend a very large portion of their Gross Domestic Product (GDP) mainly on health care with the view of improving the health of the population. However, there has been a steady increase in the percentage of the GDP which brings the question of the rate of return on investment. We will try to come up and summarize the findings of all the possible outcomes which try to establish the existing connection spending on the healthcare and the outcomes of health with regards to the mortality/ life expectancy.</w:t>
      </w:r>
    </w:p>
    <w:p w:rsidR="00FF3D1F" w:rsidRPr="00914A28" w:rsidRDefault="00FF3D1F" w:rsidP="00FF3D1F">
      <w:pPr>
        <w:spacing w:line="480" w:lineRule="auto"/>
        <w:ind w:firstLine="720"/>
        <w:rPr>
          <w:rFonts w:ascii="Times New Roman" w:hAnsi="Times New Roman" w:cs="Times New Roman"/>
          <w:sz w:val="24"/>
          <w:szCs w:val="24"/>
        </w:rPr>
      </w:pPr>
      <w:r w:rsidRPr="00914A28">
        <w:rPr>
          <w:rFonts w:ascii="Times New Roman" w:hAnsi="Times New Roman" w:cs="Times New Roman"/>
          <w:sz w:val="24"/>
          <w:szCs w:val="24"/>
        </w:rPr>
        <w:t>Even though there is a casual influence on the spending of healthcare as with regards to life expectancy, there have been lots of difficulties of demonstrating in terms of empirical studies (</w:t>
      </w:r>
      <w:r w:rsidRPr="00914A28">
        <w:rPr>
          <w:rFonts w:ascii="Times New Roman" w:eastAsia="Times New Roman" w:hAnsi="Times New Roman" w:cs="Times New Roman"/>
          <w:sz w:val="24"/>
          <w:szCs w:val="24"/>
        </w:rPr>
        <w:t>Filmer&amp; Pritchett1999).</w:t>
      </w:r>
      <w:r w:rsidRPr="00914A28">
        <w:rPr>
          <w:rFonts w:ascii="Times New Roman" w:hAnsi="Times New Roman" w:cs="Times New Roman"/>
          <w:sz w:val="24"/>
          <w:szCs w:val="24"/>
        </w:rPr>
        <w:t xml:space="preserve">It is most likely that a growth of life expectancy mostly in Western countries has been due to an increase in healthcare expenditures. Therefore, such conclusion has several diverse implications for the U.S.A. There has been an increase in the health care spending which has unsatisfactorily contributed to higher life expectancy, which most likely has had its consequences on the public finance. </w:t>
      </w:r>
    </w:p>
    <w:p w:rsidR="00FF3D1F" w:rsidRPr="00914A28" w:rsidRDefault="00FF3D1F" w:rsidP="00FF3D1F">
      <w:pPr>
        <w:spacing w:line="480" w:lineRule="auto"/>
        <w:ind w:firstLine="720"/>
        <w:rPr>
          <w:rFonts w:ascii="Times New Roman" w:hAnsi="Times New Roman" w:cs="Times New Roman"/>
          <w:sz w:val="24"/>
          <w:szCs w:val="24"/>
        </w:rPr>
      </w:pPr>
      <w:r w:rsidRPr="00914A28">
        <w:rPr>
          <w:rFonts w:ascii="Times New Roman" w:hAnsi="Times New Roman" w:cs="Times New Roman"/>
          <w:sz w:val="24"/>
          <w:szCs w:val="24"/>
        </w:rPr>
        <w:t xml:space="preserve">When compared to other 12 developed countries, U.S.A spends more than them on health care but surprisingly, it has a lower life expectancy with lots of health problems among the developed countries. This means that the amount of money spend on health care does not guarantee health benefits to its citizens. It is one of the countries that </w:t>
      </w:r>
      <w:r w:rsidR="00D36DB2" w:rsidRPr="00914A28">
        <w:rPr>
          <w:rFonts w:ascii="Times New Roman" w:hAnsi="Times New Roman" w:cs="Times New Roman"/>
          <w:sz w:val="24"/>
          <w:szCs w:val="24"/>
        </w:rPr>
        <w:t>are</w:t>
      </w:r>
      <w:r w:rsidRPr="00914A28">
        <w:rPr>
          <w:rFonts w:ascii="Times New Roman" w:hAnsi="Times New Roman" w:cs="Times New Roman"/>
          <w:sz w:val="24"/>
          <w:szCs w:val="24"/>
        </w:rPr>
        <w:t xml:space="preserve"> substantial </w:t>
      </w:r>
      <w:r w:rsidR="00D36DB2" w:rsidRPr="00914A28">
        <w:rPr>
          <w:rFonts w:ascii="Times New Roman" w:hAnsi="Times New Roman" w:cs="Times New Roman"/>
          <w:sz w:val="24"/>
          <w:szCs w:val="24"/>
        </w:rPr>
        <w:t>outlier in</w:t>
      </w:r>
      <w:r w:rsidRPr="00914A28">
        <w:rPr>
          <w:rFonts w:ascii="Times New Roman" w:hAnsi="Times New Roman" w:cs="Times New Roman"/>
          <w:sz w:val="24"/>
          <w:szCs w:val="24"/>
        </w:rPr>
        <w:t xml:space="preserve"> terms of health spending. Health care alone roughly consumes about17.1% of the total national </w:t>
      </w:r>
      <w:r w:rsidRPr="00914A28">
        <w:rPr>
          <w:rFonts w:ascii="Times New Roman" w:hAnsi="Times New Roman" w:cs="Times New Roman"/>
          <w:sz w:val="24"/>
          <w:szCs w:val="24"/>
        </w:rPr>
        <w:lastRenderedPageBreak/>
        <w:t xml:space="preserve">gross domestic product (GDP) when compared to other countries, this constitutes to more than 50% ( </w:t>
      </w:r>
      <w:r w:rsidRPr="00914A28">
        <w:rPr>
          <w:rFonts w:ascii="Times New Roman" w:eastAsia="Times New Roman" w:hAnsi="Times New Roman" w:cs="Times New Roman"/>
          <w:sz w:val="24"/>
          <w:szCs w:val="24"/>
        </w:rPr>
        <w:t>Nixon&amp;Ulmann, 2006).</w:t>
      </w:r>
    </w:p>
    <w:p w:rsidR="00FF3D1F" w:rsidRPr="00914A28" w:rsidRDefault="00FF3D1F" w:rsidP="00FF3D1F">
      <w:pPr>
        <w:spacing w:line="480" w:lineRule="auto"/>
        <w:ind w:firstLine="720"/>
        <w:rPr>
          <w:rFonts w:ascii="Times New Roman" w:hAnsi="Times New Roman" w:cs="Times New Roman"/>
          <w:sz w:val="24"/>
          <w:szCs w:val="24"/>
        </w:rPr>
      </w:pPr>
      <w:r w:rsidRPr="00914A28">
        <w:rPr>
          <w:rFonts w:ascii="Times New Roman" w:hAnsi="Times New Roman" w:cs="Times New Roman"/>
          <w:sz w:val="24"/>
          <w:szCs w:val="24"/>
        </w:rPr>
        <w:t xml:space="preserve">According to the study, the increase in the health care spending per individual tend to be high in the USA not because most Americans fall ill more often and go to hospitals but it is because they employ the use of advanced medical technology which seems to be higher than any other country. Spending on health care in the U.S has lots of consequences related to the economy of the country. This goes along way affecting the financial well-being of its citizens while at the same time bringing the crisis of budget deficit. However, the use of new health care models for instance the accountable care organizations could help in attaining higher quality and at the same time lower the cost of health care. </w:t>
      </w:r>
    </w:p>
    <w:p w:rsidR="00FF3D1F" w:rsidRPr="00914A28" w:rsidRDefault="00FF3D1F" w:rsidP="00FF3D1F">
      <w:pPr>
        <w:spacing w:line="480" w:lineRule="auto"/>
        <w:ind w:firstLine="720"/>
        <w:rPr>
          <w:rFonts w:ascii="Times New Roman" w:hAnsi="Times New Roman" w:cs="Times New Roman"/>
          <w:sz w:val="24"/>
          <w:szCs w:val="24"/>
        </w:rPr>
      </w:pPr>
      <w:r w:rsidRPr="00914A28">
        <w:rPr>
          <w:rFonts w:ascii="Times New Roman" w:hAnsi="Times New Roman" w:cs="Times New Roman"/>
          <w:sz w:val="24"/>
          <w:szCs w:val="24"/>
        </w:rPr>
        <w:t>It is important that the spending by the government on health care must be effective with the view of achieving the value for money. Indeed, there has been a slight improvement in terms of life expectancy of roughly 1 year in every 4 years as from the year 1990 which is insufficient when compared to the amount of money spend on the same (</w:t>
      </w:r>
      <w:r w:rsidRPr="00914A28">
        <w:rPr>
          <w:rFonts w:ascii="Times New Roman" w:eastAsia="Times New Roman" w:hAnsi="Times New Roman" w:cs="Times New Roman"/>
          <w:sz w:val="24"/>
          <w:szCs w:val="24"/>
        </w:rPr>
        <w:t>Kennelly &amp; Garvey, 2003)</w:t>
      </w:r>
      <w:r w:rsidRPr="00914A28">
        <w:rPr>
          <w:rFonts w:ascii="Times New Roman" w:hAnsi="Times New Roman" w:cs="Times New Roman"/>
          <w:sz w:val="24"/>
          <w:szCs w:val="24"/>
        </w:rPr>
        <w:t xml:space="preserve">. This points out that those countries that spend the most might not be guaranteed of the best outcomes in terms of healthcare. If we are not careful, then the demand on health care will have adverse consequences of undermining the public finances. Therefore, the governments should take care of both the budget sustainability and the health of its citizens. </w:t>
      </w:r>
    </w:p>
    <w:p w:rsidR="00FF3D1F" w:rsidRPr="00914A28" w:rsidRDefault="00FF3D1F" w:rsidP="00FF3D1F">
      <w:pPr>
        <w:spacing w:line="480" w:lineRule="auto"/>
        <w:ind w:firstLine="720"/>
        <w:rPr>
          <w:rFonts w:ascii="Times New Roman" w:hAnsi="Times New Roman" w:cs="Times New Roman"/>
          <w:sz w:val="24"/>
          <w:szCs w:val="24"/>
        </w:rPr>
      </w:pPr>
      <w:r w:rsidRPr="00914A28">
        <w:rPr>
          <w:rFonts w:ascii="Times New Roman" w:hAnsi="Times New Roman" w:cs="Times New Roman"/>
          <w:sz w:val="24"/>
          <w:szCs w:val="24"/>
        </w:rPr>
        <w:t xml:space="preserve">There has been an increase on the health care spending brought about by various factors. The causes of such a massive increase include the changes in lifestyle and the government policy as well. Creation of programs by government such as Medicare and Medicaid were great initiatives to help those without insurance. However, such projects prompted a higher demand </w:t>
      </w:r>
      <w:r w:rsidRPr="00914A28">
        <w:rPr>
          <w:rFonts w:ascii="Times New Roman" w:hAnsi="Times New Roman" w:cs="Times New Roman"/>
          <w:sz w:val="24"/>
          <w:szCs w:val="24"/>
        </w:rPr>
        <w:lastRenderedPageBreak/>
        <w:t xml:space="preserve">for services related to health care. The service providers on the other hand increased the prices for their services which eventually lead to an increase to spending on health care. </w:t>
      </w:r>
    </w:p>
    <w:p w:rsidR="00FF3D1F" w:rsidRPr="00914A28" w:rsidRDefault="00FF3D1F" w:rsidP="00FF3D1F">
      <w:pPr>
        <w:spacing w:line="480" w:lineRule="auto"/>
        <w:ind w:firstLine="720"/>
        <w:rPr>
          <w:rFonts w:ascii="Times New Roman" w:hAnsi="Times New Roman" w:cs="Times New Roman"/>
          <w:sz w:val="24"/>
          <w:szCs w:val="24"/>
        </w:rPr>
      </w:pPr>
      <w:r w:rsidRPr="00914A28">
        <w:rPr>
          <w:rFonts w:ascii="Times New Roman" w:hAnsi="Times New Roman" w:cs="Times New Roman"/>
          <w:sz w:val="24"/>
          <w:szCs w:val="24"/>
        </w:rPr>
        <w:t xml:space="preserve">Secondly, there has been an increase of chronic diseases the likes of diabetes, heart disease etc. They have contributed close to 85$ of all medical cost with almost half of the entire population of Americans suffering from the diseases. They are very expensive and at the same time difficult to be fully treated. </w:t>
      </w:r>
    </w:p>
    <w:p w:rsidR="00FF3D1F" w:rsidRPr="00914A28" w:rsidRDefault="00FF3D1F" w:rsidP="00BF601F">
      <w:pPr>
        <w:pStyle w:val="Heading2"/>
      </w:pPr>
      <w:bookmarkStart w:id="3" w:name="_Toc500098140"/>
      <w:r w:rsidRPr="00914A28">
        <w:t>Research question</w:t>
      </w:r>
      <w:bookmarkEnd w:id="3"/>
    </w:p>
    <w:p w:rsidR="00FF3D1F" w:rsidRPr="00914A28" w:rsidRDefault="00FF3D1F" w:rsidP="00FF3D1F">
      <w:pPr>
        <w:spacing w:line="480" w:lineRule="auto"/>
        <w:rPr>
          <w:rFonts w:ascii="Times New Roman" w:hAnsi="Times New Roman" w:cs="Times New Roman"/>
          <w:sz w:val="24"/>
          <w:szCs w:val="24"/>
        </w:rPr>
      </w:pPr>
      <w:r w:rsidRPr="00914A28">
        <w:rPr>
          <w:rFonts w:ascii="Times New Roman" w:hAnsi="Times New Roman" w:cs="Times New Roman"/>
          <w:sz w:val="24"/>
          <w:szCs w:val="24"/>
        </w:rPr>
        <w:t>We therefore, try to answer the following questions:</w:t>
      </w:r>
    </w:p>
    <w:p w:rsidR="00FF3D1F" w:rsidRPr="00914A28" w:rsidRDefault="00FF3D1F" w:rsidP="00FF3D1F">
      <w:pPr>
        <w:pStyle w:val="ListParagraph"/>
        <w:numPr>
          <w:ilvl w:val="0"/>
          <w:numId w:val="1"/>
        </w:numPr>
        <w:spacing w:line="480" w:lineRule="auto"/>
        <w:rPr>
          <w:rFonts w:ascii="Times New Roman" w:hAnsi="Times New Roman" w:cs="Times New Roman"/>
          <w:sz w:val="24"/>
          <w:szCs w:val="24"/>
        </w:rPr>
      </w:pPr>
      <w:r w:rsidRPr="00914A28">
        <w:rPr>
          <w:rFonts w:ascii="Times New Roman" w:hAnsi="Times New Roman" w:cs="Times New Roman"/>
          <w:sz w:val="24"/>
          <w:szCs w:val="24"/>
        </w:rPr>
        <w:t xml:space="preserve">Is there evidence that an increase in health care spending in US have a positive impact on life expectancy? </w:t>
      </w:r>
    </w:p>
    <w:p w:rsidR="00FF3D1F" w:rsidRPr="00914A28" w:rsidRDefault="00FF3D1F" w:rsidP="00FF3D1F">
      <w:pPr>
        <w:pStyle w:val="ListParagraph"/>
        <w:spacing w:line="480" w:lineRule="auto"/>
        <w:ind w:firstLine="720"/>
        <w:rPr>
          <w:rFonts w:ascii="Times New Roman" w:hAnsi="Times New Roman" w:cs="Times New Roman"/>
          <w:sz w:val="24"/>
          <w:szCs w:val="24"/>
        </w:rPr>
      </w:pPr>
      <w:r w:rsidRPr="00914A28">
        <w:rPr>
          <w:rFonts w:ascii="Times New Roman" w:hAnsi="Times New Roman" w:cs="Times New Roman"/>
          <w:sz w:val="24"/>
          <w:szCs w:val="24"/>
        </w:rPr>
        <w:t>As we proceed, we will also discuss and address the following questions that are related to our research:</w:t>
      </w:r>
    </w:p>
    <w:p w:rsidR="00FF3D1F" w:rsidRPr="00914A28" w:rsidRDefault="00FF3D1F" w:rsidP="00FF3D1F">
      <w:pPr>
        <w:pStyle w:val="ListParagraph"/>
        <w:numPr>
          <w:ilvl w:val="0"/>
          <w:numId w:val="1"/>
        </w:numPr>
        <w:spacing w:line="480" w:lineRule="auto"/>
        <w:rPr>
          <w:rFonts w:ascii="Times New Roman" w:hAnsi="Times New Roman" w:cs="Times New Roman"/>
          <w:sz w:val="24"/>
          <w:szCs w:val="24"/>
        </w:rPr>
      </w:pPr>
      <w:r w:rsidRPr="00914A28">
        <w:rPr>
          <w:rFonts w:ascii="Times New Roman" w:hAnsi="Times New Roman" w:cs="Times New Roman"/>
          <w:sz w:val="24"/>
          <w:szCs w:val="24"/>
        </w:rPr>
        <w:t xml:space="preserve">What is known regarding the effects of the US health care spending on a specific sub group?  Here we will look at if the spending of health care majorly affected the mortality of the old or young generations. </w:t>
      </w:r>
    </w:p>
    <w:p w:rsidR="00FF3D1F" w:rsidRPr="00914A28" w:rsidRDefault="00FF3D1F" w:rsidP="00FF3D1F">
      <w:pPr>
        <w:pStyle w:val="ListParagraph"/>
        <w:numPr>
          <w:ilvl w:val="0"/>
          <w:numId w:val="1"/>
        </w:numPr>
        <w:spacing w:line="480" w:lineRule="auto"/>
        <w:rPr>
          <w:rFonts w:ascii="Times New Roman" w:hAnsi="Times New Roman" w:cs="Times New Roman"/>
          <w:sz w:val="24"/>
          <w:szCs w:val="24"/>
        </w:rPr>
      </w:pPr>
      <w:r w:rsidRPr="00914A28">
        <w:rPr>
          <w:rFonts w:ascii="Times New Roman" w:hAnsi="Times New Roman" w:cs="Times New Roman"/>
          <w:sz w:val="24"/>
          <w:szCs w:val="24"/>
        </w:rPr>
        <w:t>Which specific type of health care has affected the life expectancy? For instancethe health care spending has specifically targets a particular disease group such as cancer, diabetes etc.</w:t>
      </w:r>
    </w:p>
    <w:p w:rsidR="00FF3D1F" w:rsidRPr="00914A28" w:rsidRDefault="00FF3D1F" w:rsidP="00FF3D1F">
      <w:pPr>
        <w:spacing w:line="480" w:lineRule="auto"/>
        <w:ind w:firstLine="720"/>
        <w:rPr>
          <w:rFonts w:ascii="Times New Roman" w:hAnsi="Times New Roman" w:cs="Times New Roman"/>
          <w:sz w:val="24"/>
          <w:szCs w:val="24"/>
        </w:rPr>
      </w:pPr>
      <w:r w:rsidRPr="00914A28">
        <w:rPr>
          <w:rFonts w:ascii="Times New Roman" w:hAnsi="Times New Roman" w:cs="Times New Roman"/>
          <w:sz w:val="24"/>
          <w:szCs w:val="24"/>
        </w:rPr>
        <w:t xml:space="preserve">It is expected thatif a country spends money on a specific goods or services, then it is obviously it would be assigning itself a worthy resource.  The assumption is that the expenditure in health care should bring about health benefits. We then expect that an increase in terms of heath care should result into a higher heath care and increase life expectancy as well. It is </w:t>
      </w:r>
      <w:r w:rsidRPr="00914A28">
        <w:rPr>
          <w:rFonts w:ascii="Times New Roman" w:hAnsi="Times New Roman" w:cs="Times New Roman"/>
          <w:sz w:val="24"/>
          <w:szCs w:val="24"/>
        </w:rPr>
        <w:lastRenderedPageBreak/>
        <w:t xml:space="preserve">common knowledge that both quality and availability of healthcare is higher in regions that have a higher life expectancy. However, this has not been the case in the U.S. </w:t>
      </w:r>
    </w:p>
    <w:p w:rsidR="00FF3D1F" w:rsidRPr="00914A28" w:rsidRDefault="00FF3D1F" w:rsidP="00FF3D1F">
      <w:pPr>
        <w:spacing w:line="480" w:lineRule="auto"/>
        <w:ind w:firstLine="720"/>
        <w:rPr>
          <w:rFonts w:ascii="Times New Roman" w:hAnsi="Times New Roman" w:cs="Times New Roman"/>
          <w:sz w:val="24"/>
          <w:szCs w:val="24"/>
        </w:rPr>
      </w:pPr>
      <w:r w:rsidRPr="00914A28">
        <w:rPr>
          <w:rFonts w:ascii="Times New Roman" w:hAnsi="Times New Roman" w:cs="Times New Roman"/>
          <w:sz w:val="24"/>
          <w:szCs w:val="24"/>
        </w:rPr>
        <w:t>The Cost of the health care in the US has brought very dire consequences, it has not only strained the federal budget but also it has negatively affected both the private sector and the state governments (</w:t>
      </w:r>
      <w:r w:rsidRPr="00914A28">
        <w:rPr>
          <w:rFonts w:ascii="Times New Roman" w:eastAsia="Times New Roman" w:hAnsi="Times New Roman" w:cs="Times New Roman"/>
          <w:sz w:val="24"/>
          <w:szCs w:val="24"/>
        </w:rPr>
        <w:t>Lubitz &amp;Lentzner, 2003)</w:t>
      </w:r>
      <w:r w:rsidRPr="00914A28">
        <w:rPr>
          <w:rFonts w:ascii="Times New Roman" w:hAnsi="Times New Roman" w:cs="Times New Roman"/>
          <w:sz w:val="24"/>
          <w:szCs w:val="24"/>
        </w:rPr>
        <w:t xml:space="preserve">. It is such kind of health spending that has brought about restrictions of the local and state governments in funding other important projects. Even with the high spending on health care, there is no commensurate increase in terms of quality in the health care sector. The whole health care is riddled with lots of inefficiency. </w:t>
      </w:r>
    </w:p>
    <w:p w:rsidR="00FF3D1F" w:rsidRPr="00914A28" w:rsidRDefault="00FF3D1F" w:rsidP="00FF3D1F">
      <w:pPr>
        <w:spacing w:line="480" w:lineRule="auto"/>
        <w:ind w:firstLine="720"/>
        <w:rPr>
          <w:rFonts w:ascii="Times New Roman" w:hAnsi="Times New Roman" w:cs="Times New Roman"/>
          <w:sz w:val="24"/>
          <w:szCs w:val="24"/>
        </w:rPr>
      </w:pPr>
      <w:r w:rsidRPr="00914A28">
        <w:rPr>
          <w:rFonts w:ascii="Times New Roman" w:hAnsi="Times New Roman" w:cs="Times New Roman"/>
          <w:sz w:val="24"/>
          <w:szCs w:val="24"/>
        </w:rPr>
        <w:t>Based on evidence, scientists and researchers have concluded that about 30 percent of the Medicare coast can be effectively saved without posing any negative effects on the health outcomes if only the health care spending in both medium and high coast regions could be cut to the same level regions that have low cost (</w:t>
      </w:r>
      <w:r w:rsidRPr="00914A28">
        <w:rPr>
          <w:rFonts w:ascii="Times New Roman" w:eastAsia="Times New Roman" w:hAnsi="Times New Roman" w:cs="Times New Roman"/>
          <w:sz w:val="24"/>
          <w:szCs w:val="24"/>
        </w:rPr>
        <w:t>Hall &amp;Jones, 2015).</w:t>
      </w:r>
      <w:r w:rsidRPr="00914A28">
        <w:rPr>
          <w:rFonts w:ascii="Times New Roman" w:hAnsi="Times New Roman" w:cs="Times New Roman"/>
          <w:sz w:val="24"/>
          <w:szCs w:val="24"/>
        </w:rPr>
        <w:t xml:space="preserve">Therefore, this means that lots of billions of tax payers money that is spent in the health care sector in the U.S does not make any significant improvement in the health of its people and life expectancy in general. The key health care reform is to be able to reduce possibly reduce the costs related to the health care without causing negative effects on the outcomes of health. Most importantly, there should an emphasis on the quality of health care provided rather than the quantity. </w:t>
      </w:r>
    </w:p>
    <w:p w:rsidR="00FF3D1F" w:rsidRPr="00914A28" w:rsidRDefault="00FF3D1F" w:rsidP="00BF601F">
      <w:pPr>
        <w:pStyle w:val="Heading2"/>
      </w:pPr>
      <w:bookmarkStart w:id="4" w:name="_Toc500098141"/>
      <w:r w:rsidRPr="00914A28">
        <w:t>Hypothesis</w:t>
      </w:r>
      <w:bookmarkEnd w:id="4"/>
    </w:p>
    <w:p w:rsidR="00FF3D1F" w:rsidRPr="00914A28" w:rsidRDefault="00FF3D1F" w:rsidP="00FF3D1F">
      <w:pPr>
        <w:spacing w:line="480" w:lineRule="auto"/>
        <w:rPr>
          <w:rFonts w:ascii="Times New Roman" w:hAnsi="Times New Roman" w:cs="Times New Roman"/>
          <w:sz w:val="24"/>
          <w:szCs w:val="24"/>
        </w:rPr>
      </w:pPr>
      <w:r w:rsidRPr="00914A28">
        <w:rPr>
          <w:rFonts w:ascii="Times New Roman" w:hAnsi="Times New Roman" w:cs="Times New Roman"/>
          <w:sz w:val="24"/>
          <w:szCs w:val="24"/>
        </w:rPr>
        <w:t>Null hypothesis – there is no significance difference in the link between life expectancy and health spending</w:t>
      </w:r>
    </w:p>
    <w:p w:rsidR="00FF3D1F" w:rsidRPr="00914A28" w:rsidRDefault="00FF3D1F" w:rsidP="00FF3D1F">
      <w:pPr>
        <w:spacing w:line="480" w:lineRule="auto"/>
        <w:rPr>
          <w:rFonts w:ascii="Times New Roman" w:hAnsi="Times New Roman" w:cs="Times New Roman"/>
          <w:sz w:val="24"/>
          <w:szCs w:val="24"/>
        </w:rPr>
      </w:pPr>
      <w:r w:rsidRPr="00914A28">
        <w:rPr>
          <w:rFonts w:ascii="Times New Roman" w:hAnsi="Times New Roman" w:cs="Times New Roman"/>
          <w:sz w:val="24"/>
          <w:szCs w:val="24"/>
        </w:rPr>
        <w:t>Alternative hypothesis- there is a significance difference in the link between life expectancy and health spending</w:t>
      </w:r>
    </w:p>
    <w:p w:rsidR="00FF3D1F" w:rsidRPr="00914A28" w:rsidRDefault="00FF3D1F" w:rsidP="00EE1CEB">
      <w:pPr>
        <w:spacing w:line="480" w:lineRule="auto"/>
        <w:rPr>
          <w:rFonts w:ascii="Times New Roman" w:hAnsi="Times New Roman" w:cs="Times New Roman"/>
          <w:bCs/>
          <w:sz w:val="24"/>
          <w:szCs w:val="24"/>
        </w:rPr>
      </w:pPr>
    </w:p>
    <w:p w:rsidR="00FF3D1F" w:rsidRPr="00914A28" w:rsidRDefault="00FF3D1F" w:rsidP="00EE1CEB">
      <w:pPr>
        <w:spacing w:line="480" w:lineRule="auto"/>
        <w:rPr>
          <w:rFonts w:ascii="Times New Roman" w:hAnsi="Times New Roman" w:cs="Times New Roman"/>
          <w:bCs/>
          <w:sz w:val="24"/>
          <w:szCs w:val="24"/>
        </w:rPr>
      </w:pPr>
    </w:p>
    <w:p w:rsidR="00BA7A84" w:rsidRPr="00914A28" w:rsidRDefault="00BA7A84" w:rsidP="00BF601F">
      <w:pPr>
        <w:pStyle w:val="Heading2"/>
      </w:pPr>
      <w:bookmarkStart w:id="5" w:name="_Toc500098142"/>
      <w:r w:rsidRPr="00914A28">
        <w:t>Literature Review</w:t>
      </w:r>
      <w:bookmarkEnd w:id="5"/>
    </w:p>
    <w:p w:rsidR="00BA7A84" w:rsidRPr="00914A28" w:rsidRDefault="00BA7A84" w:rsidP="00F5607C">
      <w:pPr>
        <w:spacing w:line="480" w:lineRule="auto"/>
        <w:ind w:firstLine="720"/>
        <w:rPr>
          <w:rFonts w:ascii="Times New Roman" w:hAnsi="Times New Roman" w:cs="Times New Roman"/>
          <w:sz w:val="24"/>
          <w:szCs w:val="24"/>
        </w:rPr>
      </w:pPr>
      <w:r w:rsidRPr="00914A28">
        <w:rPr>
          <w:rFonts w:ascii="Times New Roman" w:hAnsi="Times New Roman" w:cs="Times New Roman"/>
          <w:sz w:val="24"/>
          <w:szCs w:val="24"/>
        </w:rPr>
        <w:t xml:space="preserve">Healthcare is the maintenance and improvement of health in a </w:t>
      </w:r>
      <w:r w:rsidR="004636E6" w:rsidRPr="00914A28">
        <w:rPr>
          <w:rFonts w:ascii="Times New Roman" w:hAnsi="Times New Roman" w:cs="Times New Roman"/>
          <w:sz w:val="24"/>
          <w:szCs w:val="24"/>
        </w:rPr>
        <w:t>given region or country</w:t>
      </w:r>
      <w:r w:rsidRPr="00914A28">
        <w:rPr>
          <w:rFonts w:ascii="Times New Roman" w:hAnsi="Times New Roman" w:cs="Times New Roman"/>
          <w:sz w:val="24"/>
          <w:szCs w:val="24"/>
        </w:rPr>
        <w:t xml:space="preserve">. </w:t>
      </w:r>
      <w:r w:rsidR="004636E6" w:rsidRPr="00914A28">
        <w:rPr>
          <w:rFonts w:ascii="Times New Roman" w:hAnsi="Times New Roman" w:cs="Times New Roman"/>
          <w:sz w:val="24"/>
          <w:szCs w:val="24"/>
        </w:rPr>
        <w:t xml:space="preserve">When </w:t>
      </w:r>
      <w:r w:rsidRPr="00914A28">
        <w:rPr>
          <w:rFonts w:ascii="Times New Roman" w:hAnsi="Times New Roman" w:cs="Times New Roman"/>
          <w:sz w:val="24"/>
          <w:szCs w:val="24"/>
        </w:rPr>
        <w:t>Chettty et al. (2016) researched on the possible relationship between life expectancy a</w:t>
      </w:r>
      <w:r w:rsidR="004636E6" w:rsidRPr="00914A28">
        <w:rPr>
          <w:rFonts w:ascii="Times New Roman" w:hAnsi="Times New Roman" w:cs="Times New Roman"/>
          <w:sz w:val="24"/>
          <w:szCs w:val="24"/>
        </w:rPr>
        <w:t>nd income in the United States, their</w:t>
      </w:r>
      <w:r w:rsidRPr="00914A28">
        <w:rPr>
          <w:rFonts w:ascii="Times New Roman" w:hAnsi="Times New Roman" w:cs="Times New Roman"/>
          <w:sz w:val="24"/>
          <w:szCs w:val="24"/>
        </w:rPr>
        <w:t xml:space="preserve"> research</w:t>
      </w:r>
      <w:r w:rsidR="004636E6" w:rsidRPr="00914A28">
        <w:rPr>
          <w:rFonts w:ascii="Times New Roman" w:hAnsi="Times New Roman" w:cs="Times New Roman"/>
          <w:sz w:val="24"/>
          <w:szCs w:val="24"/>
        </w:rPr>
        <w:t xml:space="preserve"> was</w:t>
      </w:r>
      <w:r w:rsidRPr="00914A28">
        <w:rPr>
          <w:rFonts w:ascii="Times New Roman" w:hAnsi="Times New Roman" w:cs="Times New Roman"/>
          <w:sz w:val="24"/>
          <w:szCs w:val="24"/>
        </w:rPr>
        <w:t xml:space="preserve"> based on data </w:t>
      </w:r>
      <w:r w:rsidR="004636E6" w:rsidRPr="00914A28">
        <w:rPr>
          <w:rFonts w:ascii="Times New Roman" w:hAnsi="Times New Roman" w:cs="Times New Roman"/>
          <w:sz w:val="24"/>
          <w:szCs w:val="24"/>
        </w:rPr>
        <w:t xml:space="preserve">collected </w:t>
      </w:r>
      <w:r w:rsidRPr="00914A28">
        <w:rPr>
          <w:rFonts w:ascii="Times New Roman" w:hAnsi="Times New Roman" w:cs="Times New Roman"/>
          <w:sz w:val="24"/>
          <w:szCs w:val="24"/>
        </w:rPr>
        <w:t xml:space="preserve">between 2001-2014.The researchers looked at </w:t>
      </w:r>
      <w:r w:rsidR="004636E6" w:rsidRPr="00914A28">
        <w:rPr>
          <w:rFonts w:ascii="Times New Roman" w:hAnsi="Times New Roman" w:cs="Times New Roman"/>
          <w:sz w:val="24"/>
          <w:szCs w:val="24"/>
        </w:rPr>
        <w:t xml:space="preserve">both </w:t>
      </w:r>
      <w:r w:rsidRPr="00914A28">
        <w:rPr>
          <w:rFonts w:ascii="Times New Roman" w:hAnsi="Times New Roman" w:cs="Times New Roman"/>
          <w:sz w:val="24"/>
          <w:szCs w:val="24"/>
        </w:rPr>
        <w:t xml:space="preserve">measured level and geographical variability </w:t>
      </w:r>
      <w:r w:rsidR="004636E6" w:rsidRPr="00914A28">
        <w:rPr>
          <w:rFonts w:ascii="Times New Roman" w:hAnsi="Times New Roman" w:cs="Times New Roman"/>
          <w:sz w:val="24"/>
          <w:szCs w:val="24"/>
        </w:rPr>
        <w:t xml:space="preserve">and compared with the </w:t>
      </w:r>
      <w:r w:rsidRPr="00914A28">
        <w:rPr>
          <w:rFonts w:ascii="Times New Roman" w:hAnsi="Times New Roman" w:cs="Times New Roman"/>
          <w:sz w:val="24"/>
          <w:szCs w:val="24"/>
        </w:rPr>
        <w:t>life ex</w:t>
      </w:r>
      <w:r w:rsidR="004636E6" w:rsidRPr="00914A28">
        <w:rPr>
          <w:rFonts w:ascii="Times New Roman" w:hAnsi="Times New Roman" w:cs="Times New Roman"/>
          <w:sz w:val="24"/>
          <w:szCs w:val="24"/>
        </w:rPr>
        <w:t>pectancy and income. The methodology that they</w:t>
      </w:r>
      <w:r w:rsidRPr="00914A28">
        <w:rPr>
          <w:rFonts w:ascii="Times New Roman" w:hAnsi="Times New Roman" w:cs="Times New Roman"/>
          <w:sz w:val="24"/>
          <w:szCs w:val="24"/>
        </w:rPr>
        <w:t xml:space="preserve"> used entailed acquiring data from the government tax records. Data </w:t>
      </w:r>
      <w:r w:rsidR="004636E6" w:rsidRPr="00914A28">
        <w:rPr>
          <w:rFonts w:ascii="Times New Roman" w:hAnsi="Times New Roman" w:cs="Times New Roman"/>
          <w:sz w:val="24"/>
          <w:szCs w:val="24"/>
        </w:rPr>
        <w:t>that had been recorded and used was approximately</w:t>
      </w:r>
      <w:r w:rsidRPr="00914A28">
        <w:rPr>
          <w:rFonts w:ascii="Times New Roman" w:hAnsi="Times New Roman" w:cs="Times New Roman"/>
          <w:sz w:val="24"/>
          <w:szCs w:val="24"/>
        </w:rPr>
        <w:t xml:space="preserve"> to be of about 1.4 billion. The researchers also obtained data</w:t>
      </w:r>
      <w:r w:rsidR="004636E6" w:rsidRPr="00914A28">
        <w:rPr>
          <w:rFonts w:ascii="Times New Roman" w:hAnsi="Times New Roman" w:cs="Times New Roman"/>
          <w:sz w:val="24"/>
          <w:szCs w:val="24"/>
        </w:rPr>
        <w:t xml:space="preserve"> collected from</w:t>
      </w:r>
      <w:r w:rsidRPr="00914A28">
        <w:rPr>
          <w:rFonts w:ascii="Times New Roman" w:hAnsi="Times New Roman" w:cs="Times New Roman"/>
          <w:sz w:val="24"/>
          <w:szCs w:val="24"/>
        </w:rPr>
        <w:t xml:space="preserve"> social security. These data </w:t>
      </w:r>
      <w:r w:rsidR="004636E6" w:rsidRPr="00914A28">
        <w:rPr>
          <w:rFonts w:ascii="Times New Roman" w:hAnsi="Times New Roman" w:cs="Times New Roman"/>
          <w:sz w:val="24"/>
          <w:szCs w:val="24"/>
        </w:rPr>
        <w:t xml:space="preserve">collected and </w:t>
      </w:r>
      <w:r w:rsidRPr="00914A28">
        <w:rPr>
          <w:rFonts w:ascii="Times New Roman" w:hAnsi="Times New Roman" w:cs="Times New Roman"/>
          <w:sz w:val="24"/>
          <w:szCs w:val="24"/>
        </w:rPr>
        <w:t>used based explici</w:t>
      </w:r>
      <w:r w:rsidR="004636E6" w:rsidRPr="00914A28">
        <w:rPr>
          <w:rFonts w:ascii="Times New Roman" w:hAnsi="Times New Roman" w:cs="Times New Roman"/>
          <w:sz w:val="24"/>
          <w:szCs w:val="24"/>
        </w:rPr>
        <w:t xml:space="preserve">tly on mortality and </w:t>
      </w:r>
      <w:r w:rsidRPr="00914A28">
        <w:rPr>
          <w:rFonts w:ascii="Times New Roman" w:hAnsi="Times New Roman" w:cs="Times New Roman"/>
          <w:sz w:val="24"/>
          <w:szCs w:val="24"/>
        </w:rPr>
        <w:t>that is data of the death</w:t>
      </w:r>
      <w:r w:rsidR="004636E6" w:rsidRPr="00914A28">
        <w:rPr>
          <w:rFonts w:ascii="Times New Roman" w:hAnsi="Times New Roman" w:cs="Times New Roman"/>
          <w:sz w:val="24"/>
          <w:szCs w:val="24"/>
        </w:rPr>
        <w:t xml:space="preserve"> records</w:t>
      </w:r>
      <w:r w:rsidRPr="00914A28">
        <w:rPr>
          <w:rFonts w:ascii="Times New Roman" w:hAnsi="Times New Roman" w:cs="Times New Roman"/>
          <w:sz w:val="24"/>
          <w:szCs w:val="24"/>
        </w:rPr>
        <w:t>. This data was then used to estimate life expectancy in a minimum of 40 years. Factors like sex</w:t>
      </w:r>
      <w:r w:rsidR="004636E6" w:rsidRPr="00914A28">
        <w:rPr>
          <w:rFonts w:ascii="Times New Roman" w:hAnsi="Times New Roman" w:cs="Times New Roman"/>
          <w:sz w:val="24"/>
          <w:szCs w:val="24"/>
        </w:rPr>
        <w:t xml:space="preserve">, age, and the geographical areas were part of the </w:t>
      </w:r>
      <w:r w:rsidRPr="00914A28">
        <w:rPr>
          <w:rFonts w:ascii="Times New Roman" w:hAnsi="Times New Roman" w:cs="Times New Roman"/>
          <w:sz w:val="24"/>
          <w:szCs w:val="24"/>
        </w:rPr>
        <w:t>consideration</w:t>
      </w:r>
      <w:r w:rsidR="004636E6" w:rsidRPr="00914A28">
        <w:rPr>
          <w:rFonts w:ascii="Times New Roman" w:hAnsi="Times New Roman" w:cs="Times New Roman"/>
          <w:sz w:val="24"/>
          <w:szCs w:val="24"/>
        </w:rPr>
        <w:t>s</w:t>
      </w:r>
      <w:r w:rsidRPr="00914A28">
        <w:rPr>
          <w:rFonts w:ascii="Times New Roman" w:hAnsi="Times New Roman" w:cs="Times New Roman"/>
          <w:sz w:val="24"/>
          <w:szCs w:val="24"/>
        </w:rPr>
        <w:t>.</w:t>
      </w:r>
    </w:p>
    <w:p w:rsidR="00BA7A84" w:rsidRPr="00914A28" w:rsidRDefault="00BA7A84" w:rsidP="00F5607C">
      <w:pPr>
        <w:spacing w:line="480" w:lineRule="auto"/>
        <w:ind w:firstLine="720"/>
        <w:rPr>
          <w:rFonts w:ascii="Times New Roman" w:hAnsi="Times New Roman" w:cs="Times New Roman"/>
          <w:sz w:val="24"/>
          <w:szCs w:val="24"/>
        </w:rPr>
      </w:pPr>
      <w:r w:rsidRPr="00914A28">
        <w:rPr>
          <w:rFonts w:ascii="Times New Roman" w:hAnsi="Times New Roman" w:cs="Times New Roman"/>
          <w:sz w:val="24"/>
          <w:szCs w:val="24"/>
        </w:rPr>
        <w:t xml:space="preserve">A total of 6million </w:t>
      </w:r>
      <w:r w:rsidR="004636E6" w:rsidRPr="00914A28">
        <w:rPr>
          <w:rFonts w:ascii="Times New Roman" w:hAnsi="Times New Roman" w:cs="Times New Roman"/>
          <w:sz w:val="24"/>
          <w:szCs w:val="24"/>
        </w:rPr>
        <w:t>people’s</w:t>
      </w:r>
      <w:r w:rsidRPr="00914A28">
        <w:rPr>
          <w:rFonts w:ascii="Times New Roman" w:hAnsi="Times New Roman" w:cs="Times New Roman"/>
          <w:sz w:val="24"/>
          <w:szCs w:val="24"/>
        </w:rPr>
        <w:t xml:space="preserve"> data was </w:t>
      </w:r>
      <w:r w:rsidR="004636E6" w:rsidRPr="00914A28">
        <w:rPr>
          <w:rFonts w:ascii="Times New Roman" w:hAnsi="Times New Roman" w:cs="Times New Roman"/>
          <w:sz w:val="24"/>
          <w:szCs w:val="24"/>
        </w:rPr>
        <w:t xml:space="preserve">the one used as </w:t>
      </w:r>
      <w:r w:rsidRPr="00914A28">
        <w:rPr>
          <w:rFonts w:ascii="Times New Roman" w:hAnsi="Times New Roman" w:cs="Times New Roman"/>
          <w:sz w:val="24"/>
          <w:szCs w:val="24"/>
        </w:rPr>
        <w:t>sample.</w:t>
      </w:r>
      <w:r w:rsidR="004636E6" w:rsidRPr="00914A28">
        <w:rPr>
          <w:rFonts w:ascii="Times New Roman" w:hAnsi="Times New Roman" w:cs="Times New Roman"/>
          <w:sz w:val="24"/>
          <w:szCs w:val="24"/>
        </w:rPr>
        <w:t xml:space="preserve"> In the sample, 4</w:t>
      </w:r>
      <w:r w:rsidRPr="00914A28">
        <w:rPr>
          <w:rFonts w:ascii="Times New Roman" w:hAnsi="Times New Roman" w:cs="Times New Roman"/>
          <w:sz w:val="24"/>
          <w:szCs w:val="24"/>
        </w:rPr>
        <w:t xml:space="preserve"> million were men and </w:t>
      </w:r>
      <w:r w:rsidR="004636E6" w:rsidRPr="00914A28">
        <w:rPr>
          <w:rFonts w:ascii="Times New Roman" w:hAnsi="Times New Roman" w:cs="Times New Roman"/>
          <w:sz w:val="24"/>
          <w:szCs w:val="24"/>
        </w:rPr>
        <w:t xml:space="preserve">the other </w:t>
      </w:r>
      <w:r w:rsidRPr="00914A28">
        <w:rPr>
          <w:rFonts w:ascii="Times New Roman" w:hAnsi="Times New Roman" w:cs="Times New Roman"/>
          <w:sz w:val="24"/>
          <w:szCs w:val="24"/>
        </w:rPr>
        <w:t>2m</w:t>
      </w:r>
      <w:r w:rsidR="004636E6" w:rsidRPr="00914A28">
        <w:rPr>
          <w:rFonts w:ascii="Times New Roman" w:hAnsi="Times New Roman" w:cs="Times New Roman"/>
          <w:sz w:val="24"/>
          <w:szCs w:val="24"/>
        </w:rPr>
        <w:t>illion were women (Chetty et al</w:t>
      </w:r>
      <w:r w:rsidRPr="00914A28">
        <w:rPr>
          <w:rFonts w:ascii="Times New Roman" w:hAnsi="Times New Roman" w:cs="Times New Roman"/>
          <w:sz w:val="24"/>
          <w:szCs w:val="24"/>
        </w:rPr>
        <w:t xml:space="preserve">, 2016). </w:t>
      </w:r>
      <w:r w:rsidR="004636E6" w:rsidRPr="00914A28">
        <w:rPr>
          <w:rFonts w:ascii="Times New Roman" w:hAnsi="Times New Roman" w:cs="Times New Roman"/>
          <w:sz w:val="24"/>
          <w:szCs w:val="24"/>
        </w:rPr>
        <w:t>The r</w:t>
      </w:r>
      <w:r w:rsidRPr="00914A28">
        <w:rPr>
          <w:rFonts w:ascii="Times New Roman" w:hAnsi="Times New Roman" w:cs="Times New Roman"/>
          <w:sz w:val="24"/>
          <w:szCs w:val="24"/>
        </w:rPr>
        <w:t>esearchers discovered that life expectancy increased by 2.34 years in men and 2.71 years for women. The researcher also explained that life expectancy of low-class</w:t>
      </w:r>
      <w:r w:rsidR="00F5150C" w:rsidRPr="00914A28">
        <w:rPr>
          <w:rFonts w:ascii="Times New Roman" w:hAnsi="Times New Roman" w:cs="Times New Roman"/>
          <w:sz w:val="24"/>
          <w:szCs w:val="24"/>
        </w:rPr>
        <w:t xml:space="preserve"> earners was low when compared with</w:t>
      </w:r>
      <w:r w:rsidRPr="00914A28">
        <w:rPr>
          <w:rFonts w:ascii="Times New Roman" w:hAnsi="Times New Roman" w:cs="Times New Roman"/>
          <w:sz w:val="24"/>
          <w:szCs w:val="24"/>
        </w:rPr>
        <w:t xml:space="preserve"> the ric</w:t>
      </w:r>
      <w:r w:rsidR="00F5150C" w:rsidRPr="00914A28">
        <w:rPr>
          <w:rFonts w:ascii="Times New Roman" w:hAnsi="Times New Roman" w:cs="Times New Roman"/>
          <w:sz w:val="24"/>
          <w:szCs w:val="24"/>
        </w:rPr>
        <w:t xml:space="preserve">h. This article helped me in </w:t>
      </w:r>
      <w:r w:rsidRPr="00914A28">
        <w:rPr>
          <w:rFonts w:ascii="Times New Roman" w:hAnsi="Times New Roman" w:cs="Times New Roman"/>
          <w:sz w:val="24"/>
          <w:szCs w:val="24"/>
        </w:rPr>
        <w:t>my research in that it looks at the life expectancy of people in respect to their classes. It correlates individual’s income with their life expectancy which is just another example of health spending. The article depict that at some instance health is related to life expectancy.</w:t>
      </w:r>
    </w:p>
    <w:p w:rsidR="00BA7A84" w:rsidRPr="00914A28" w:rsidRDefault="00BA7A84" w:rsidP="00F5607C">
      <w:pPr>
        <w:spacing w:line="480" w:lineRule="auto"/>
        <w:ind w:firstLine="720"/>
        <w:rPr>
          <w:rFonts w:ascii="Times New Roman" w:hAnsi="Times New Roman" w:cs="Times New Roman"/>
          <w:sz w:val="24"/>
          <w:szCs w:val="24"/>
        </w:rPr>
      </w:pPr>
      <w:r w:rsidRPr="00914A28">
        <w:rPr>
          <w:rFonts w:ascii="Times New Roman" w:hAnsi="Times New Roman" w:cs="Times New Roman"/>
          <w:sz w:val="24"/>
          <w:szCs w:val="24"/>
        </w:rPr>
        <w:lastRenderedPageBreak/>
        <w:t>Another research done describes the r</w:t>
      </w:r>
      <w:r w:rsidR="00F5150C" w:rsidRPr="00914A28">
        <w:rPr>
          <w:rFonts w:ascii="Times New Roman" w:hAnsi="Times New Roman" w:cs="Times New Roman"/>
          <w:sz w:val="24"/>
          <w:szCs w:val="24"/>
        </w:rPr>
        <w:t>elationship between the expenditure</w:t>
      </w:r>
      <w:r w:rsidRPr="00914A28">
        <w:rPr>
          <w:rFonts w:ascii="Times New Roman" w:hAnsi="Times New Roman" w:cs="Times New Roman"/>
          <w:sz w:val="24"/>
          <w:szCs w:val="24"/>
        </w:rPr>
        <w:t xml:space="preserve"> in the healthcare section as compared to the rat</w:t>
      </w:r>
      <w:r w:rsidR="00F5150C" w:rsidRPr="00914A28">
        <w:rPr>
          <w:rFonts w:ascii="Times New Roman" w:hAnsi="Times New Roman" w:cs="Times New Roman"/>
          <w:sz w:val="24"/>
          <w:szCs w:val="24"/>
        </w:rPr>
        <w:t>e of mortality in the same field</w:t>
      </w:r>
      <w:r w:rsidRPr="00914A28">
        <w:rPr>
          <w:rFonts w:ascii="Times New Roman" w:hAnsi="Times New Roman" w:cs="Times New Roman"/>
          <w:sz w:val="24"/>
          <w:szCs w:val="24"/>
        </w:rPr>
        <w:t>.</w:t>
      </w:r>
      <w:r w:rsidR="00F5150C" w:rsidRPr="00914A28">
        <w:rPr>
          <w:rFonts w:ascii="Times New Roman" w:hAnsi="Times New Roman" w:cs="Times New Roman"/>
          <w:sz w:val="24"/>
          <w:szCs w:val="24"/>
        </w:rPr>
        <w:t xml:space="preserve"> According to Heijink et al. (2012) described</w:t>
      </w:r>
      <w:r w:rsidRPr="00914A28">
        <w:rPr>
          <w:rFonts w:ascii="Times New Roman" w:hAnsi="Times New Roman" w:cs="Times New Roman"/>
          <w:sz w:val="24"/>
          <w:szCs w:val="24"/>
        </w:rPr>
        <w:t xml:space="preserve"> </w:t>
      </w:r>
      <w:r w:rsidR="00F5150C" w:rsidRPr="00914A28">
        <w:rPr>
          <w:rFonts w:ascii="Times New Roman" w:hAnsi="Times New Roman" w:cs="Times New Roman"/>
          <w:sz w:val="24"/>
          <w:szCs w:val="24"/>
        </w:rPr>
        <w:t>the process</w:t>
      </w:r>
      <w:r w:rsidRPr="00914A28">
        <w:rPr>
          <w:rFonts w:ascii="Times New Roman" w:hAnsi="Times New Roman" w:cs="Times New Roman"/>
          <w:sz w:val="24"/>
          <w:szCs w:val="24"/>
        </w:rPr>
        <w:t xml:space="preserve"> </w:t>
      </w:r>
      <w:r w:rsidR="00F5150C" w:rsidRPr="00914A28">
        <w:rPr>
          <w:rFonts w:ascii="Times New Roman" w:hAnsi="Times New Roman" w:cs="Times New Roman"/>
          <w:sz w:val="24"/>
          <w:szCs w:val="24"/>
        </w:rPr>
        <w:t xml:space="preserve">that </w:t>
      </w:r>
      <w:r w:rsidRPr="00914A28">
        <w:rPr>
          <w:rFonts w:ascii="Times New Roman" w:hAnsi="Times New Roman" w:cs="Times New Roman"/>
          <w:sz w:val="24"/>
          <w:szCs w:val="24"/>
        </w:rPr>
        <w:t xml:space="preserve">covered all the western countries. </w:t>
      </w:r>
      <w:r w:rsidR="00F5150C" w:rsidRPr="00914A28">
        <w:rPr>
          <w:rFonts w:ascii="Times New Roman" w:hAnsi="Times New Roman" w:cs="Times New Roman"/>
          <w:sz w:val="24"/>
          <w:szCs w:val="24"/>
        </w:rPr>
        <w:t xml:space="preserve">The country’s </w:t>
      </w:r>
      <w:r w:rsidRPr="00914A28">
        <w:rPr>
          <w:rFonts w:ascii="Times New Roman" w:hAnsi="Times New Roman" w:cs="Times New Roman"/>
          <w:sz w:val="24"/>
          <w:szCs w:val="24"/>
        </w:rPr>
        <w:t xml:space="preserve">Gross domestic product (GDP) </w:t>
      </w:r>
      <w:r w:rsidR="00F5150C" w:rsidRPr="00914A28">
        <w:rPr>
          <w:rFonts w:ascii="Times New Roman" w:hAnsi="Times New Roman" w:cs="Times New Roman"/>
          <w:sz w:val="24"/>
          <w:szCs w:val="24"/>
        </w:rPr>
        <w:t>determines the level of expenditure</w:t>
      </w:r>
      <w:r w:rsidRPr="00914A28">
        <w:rPr>
          <w:rFonts w:ascii="Times New Roman" w:hAnsi="Times New Roman" w:cs="Times New Roman"/>
          <w:sz w:val="24"/>
          <w:szCs w:val="24"/>
        </w:rPr>
        <w:t xml:space="preserve"> in the healthcare fraternity. Many peo</w:t>
      </w:r>
      <w:r w:rsidR="00F5150C" w:rsidRPr="00914A28">
        <w:rPr>
          <w:rFonts w:ascii="Times New Roman" w:hAnsi="Times New Roman" w:cs="Times New Roman"/>
          <w:sz w:val="24"/>
          <w:szCs w:val="24"/>
        </w:rPr>
        <w:t>ple in the west of states</w:t>
      </w:r>
      <w:r w:rsidRPr="00914A28">
        <w:rPr>
          <w:rFonts w:ascii="Times New Roman" w:hAnsi="Times New Roman" w:cs="Times New Roman"/>
          <w:sz w:val="24"/>
          <w:szCs w:val="24"/>
        </w:rPr>
        <w:t xml:space="preserve"> tend to spend more</w:t>
      </w:r>
      <w:r w:rsidR="00F5150C" w:rsidRPr="00914A28">
        <w:rPr>
          <w:rFonts w:ascii="Times New Roman" w:hAnsi="Times New Roman" w:cs="Times New Roman"/>
          <w:sz w:val="24"/>
          <w:szCs w:val="24"/>
        </w:rPr>
        <w:t xml:space="preserve"> on healthcares as compared to other needs</w:t>
      </w:r>
      <w:r w:rsidRPr="00914A28">
        <w:rPr>
          <w:rFonts w:ascii="Times New Roman" w:hAnsi="Times New Roman" w:cs="Times New Roman"/>
          <w:sz w:val="24"/>
          <w:szCs w:val="24"/>
        </w:rPr>
        <w:t xml:space="preserve">. The steps used involved a keen investigation of the estimated macro health production comparing it with the available mortality control measures. The researchers used regression models and descriptive analysis procedures. These steps were meant to look at the relationship with adequate healthcare and total avoidable </w:t>
      </w:r>
      <w:r w:rsidR="00F5150C" w:rsidRPr="00914A28">
        <w:rPr>
          <w:rFonts w:ascii="Times New Roman" w:hAnsi="Times New Roman" w:cs="Times New Roman"/>
          <w:sz w:val="24"/>
          <w:szCs w:val="24"/>
        </w:rPr>
        <w:t>mortality. It could</w:t>
      </w:r>
      <w:r w:rsidRPr="00914A28">
        <w:rPr>
          <w:rFonts w:ascii="Times New Roman" w:hAnsi="Times New Roman" w:cs="Times New Roman"/>
          <w:sz w:val="24"/>
          <w:szCs w:val="24"/>
        </w:rPr>
        <w:t xml:space="preserve"> merely be defined as a macro level cost-effectiveness method.</w:t>
      </w:r>
    </w:p>
    <w:p w:rsidR="00BA7A84" w:rsidRPr="00914A28" w:rsidRDefault="00BA7A84" w:rsidP="00F5607C">
      <w:pPr>
        <w:spacing w:line="480" w:lineRule="auto"/>
        <w:ind w:firstLine="720"/>
        <w:rPr>
          <w:rFonts w:ascii="Times New Roman" w:hAnsi="Times New Roman" w:cs="Times New Roman"/>
          <w:sz w:val="24"/>
          <w:szCs w:val="24"/>
        </w:rPr>
      </w:pPr>
      <w:r w:rsidRPr="00914A28">
        <w:rPr>
          <w:rFonts w:ascii="Times New Roman" w:hAnsi="Times New Roman" w:cs="Times New Roman"/>
          <w:sz w:val="24"/>
          <w:szCs w:val="24"/>
        </w:rPr>
        <w:t xml:space="preserve">After thorough research on the western countries, the researchers discovered that there was a decline in mortality rate by b2.6%. </w:t>
      </w:r>
      <w:r w:rsidR="00F5150C" w:rsidRPr="00914A28">
        <w:rPr>
          <w:rFonts w:ascii="Times New Roman" w:hAnsi="Times New Roman" w:cs="Times New Roman"/>
          <w:sz w:val="24"/>
          <w:szCs w:val="24"/>
        </w:rPr>
        <w:t xml:space="preserve"> The </w:t>
      </w:r>
      <w:r w:rsidRPr="00914A28">
        <w:rPr>
          <w:rFonts w:ascii="Times New Roman" w:hAnsi="Times New Roman" w:cs="Times New Roman"/>
          <w:sz w:val="24"/>
          <w:szCs w:val="24"/>
        </w:rPr>
        <w:t xml:space="preserve">healthcare spending </w:t>
      </w:r>
      <w:r w:rsidR="00F5150C" w:rsidRPr="00914A28">
        <w:rPr>
          <w:rFonts w:ascii="Times New Roman" w:hAnsi="Times New Roman" w:cs="Times New Roman"/>
          <w:sz w:val="24"/>
          <w:szCs w:val="24"/>
        </w:rPr>
        <w:t>rose</w:t>
      </w:r>
      <w:r w:rsidRPr="00914A28">
        <w:rPr>
          <w:rFonts w:ascii="Times New Roman" w:hAnsi="Times New Roman" w:cs="Times New Roman"/>
          <w:sz w:val="24"/>
          <w:szCs w:val="24"/>
        </w:rPr>
        <w:t xml:space="preserve"> from 1.9% to 5.9% within</w:t>
      </w:r>
      <w:r w:rsidR="00F5150C" w:rsidRPr="00914A28">
        <w:rPr>
          <w:rFonts w:ascii="Times New Roman" w:hAnsi="Times New Roman" w:cs="Times New Roman"/>
          <w:sz w:val="24"/>
          <w:szCs w:val="24"/>
        </w:rPr>
        <w:t xml:space="preserve"> a period of</w:t>
      </w:r>
      <w:r w:rsidRPr="00914A28">
        <w:rPr>
          <w:rFonts w:ascii="Times New Roman" w:hAnsi="Times New Roman" w:cs="Times New Roman"/>
          <w:sz w:val="24"/>
          <w:szCs w:val="24"/>
        </w:rPr>
        <w:t xml:space="preserve"> one year. Looking at the upshot in the regression models, it suggested that there was a significant relationship between healthcare spending and the av</w:t>
      </w:r>
      <w:r w:rsidR="00F5150C" w:rsidRPr="00914A28">
        <w:rPr>
          <w:rFonts w:ascii="Times New Roman" w:hAnsi="Times New Roman" w:cs="Times New Roman"/>
          <w:sz w:val="24"/>
          <w:szCs w:val="24"/>
        </w:rPr>
        <w:t>oidable mortality rate (Heijink et al,</w:t>
      </w:r>
      <w:r w:rsidRPr="00914A28">
        <w:rPr>
          <w:rFonts w:ascii="Times New Roman" w:hAnsi="Times New Roman" w:cs="Times New Roman"/>
          <w:sz w:val="24"/>
          <w:szCs w:val="24"/>
        </w:rPr>
        <w:t xml:space="preserve"> 2012). An individual could explain that the macro level healthcare spending has always increased considering the recently improved value for money. This topic relates to my research in that it looks at how spending on health probably tackles mortality.</w:t>
      </w:r>
    </w:p>
    <w:p w:rsidR="00BA7A84" w:rsidRPr="00914A28" w:rsidRDefault="00BA7A84" w:rsidP="00F5607C">
      <w:pPr>
        <w:spacing w:line="480" w:lineRule="auto"/>
        <w:ind w:firstLine="720"/>
        <w:rPr>
          <w:rFonts w:ascii="Times New Roman" w:hAnsi="Times New Roman" w:cs="Times New Roman"/>
          <w:sz w:val="24"/>
          <w:szCs w:val="24"/>
        </w:rPr>
      </w:pPr>
      <w:r w:rsidRPr="00914A28">
        <w:rPr>
          <w:rFonts w:ascii="Times New Roman" w:hAnsi="Times New Roman" w:cs="Times New Roman"/>
          <w:sz w:val="24"/>
          <w:szCs w:val="24"/>
        </w:rPr>
        <w:t xml:space="preserve">Analysis of life expectancy in the Eastern Europe comparing it health expenditure evolution occurred in 2016. This process in based its details from the year 1989. </w:t>
      </w:r>
      <w:r w:rsidR="00B25E7C" w:rsidRPr="00914A28">
        <w:rPr>
          <w:rFonts w:ascii="Times New Roman" w:hAnsi="Times New Roman" w:cs="Times New Roman"/>
          <w:sz w:val="24"/>
          <w:szCs w:val="24"/>
        </w:rPr>
        <w:t>When (Jakovljevic et al,</w:t>
      </w:r>
      <w:r w:rsidRPr="00914A28">
        <w:rPr>
          <w:rFonts w:ascii="Times New Roman" w:hAnsi="Times New Roman" w:cs="Times New Roman"/>
          <w:sz w:val="24"/>
          <w:szCs w:val="24"/>
        </w:rPr>
        <w:t xml:space="preserve"> 2016) specifically looked at the long-term h</w:t>
      </w:r>
      <w:r w:rsidR="00B25E7C" w:rsidRPr="00914A28">
        <w:rPr>
          <w:rFonts w:ascii="Times New Roman" w:hAnsi="Times New Roman" w:cs="Times New Roman"/>
          <w:sz w:val="24"/>
          <w:szCs w:val="24"/>
        </w:rPr>
        <w:t>ealth expenditure and the longerity in</w:t>
      </w:r>
      <w:r w:rsidRPr="00914A28">
        <w:rPr>
          <w:rFonts w:ascii="Times New Roman" w:hAnsi="Times New Roman" w:cs="Times New Roman"/>
          <w:sz w:val="24"/>
          <w:szCs w:val="24"/>
        </w:rPr>
        <w:t xml:space="preserve"> trends of life expectancy in Eastern Europe. The researchers employed the use of difference –in- difference method (DID) and Data Development Analysis (DEA). There was a classification of countries considering their activities. For example, 24 states got classified as EU.2004, SEE, </w:t>
      </w:r>
      <w:r w:rsidRPr="00914A28">
        <w:rPr>
          <w:rFonts w:ascii="Times New Roman" w:hAnsi="Times New Roman" w:cs="Times New Roman"/>
          <w:sz w:val="24"/>
          <w:szCs w:val="24"/>
        </w:rPr>
        <w:lastRenderedPageBreak/>
        <w:t>and CIS. There was a collection of data from each of them through the European health database as stored between 1989-2012.All comparisons concerning the life expectancy</w:t>
      </w:r>
      <w:r w:rsidR="00B25E7C" w:rsidRPr="00914A28">
        <w:rPr>
          <w:rFonts w:ascii="Times New Roman" w:hAnsi="Times New Roman" w:cs="Times New Roman"/>
          <w:sz w:val="24"/>
          <w:szCs w:val="24"/>
        </w:rPr>
        <w:t xml:space="preserve"> result rate are adequately completed</w:t>
      </w:r>
      <w:r w:rsidRPr="00914A28">
        <w:rPr>
          <w:rFonts w:ascii="Times New Roman" w:hAnsi="Times New Roman" w:cs="Times New Roman"/>
          <w:sz w:val="24"/>
          <w:szCs w:val="24"/>
        </w:rPr>
        <w:t>.</w:t>
      </w:r>
    </w:p>
    <w:p w:rsidR="00BA7A84" w:rsidRPr="00914A28" w:rsidRDefault="00BA7A84" w:rsidP="00F5607C">
      <w:pPr>
        <w:spacing w:line="480" w:lineRule="auto"/>
        <w:ind w:firstLine="720"/>
        <w:rPr>
          <w:rFonts w:ascii="Times New Roman" w:hAnsi="Times New Roman" w:cs="Times New Roman"/>
          <w:sz w:val="24"/>
          <w:szCs w:val="24"/>
        </w:rPr>
      </w:pPr>
      <w:r w:rsidRPr="00914A28">
        <w:rPr>
          <w:rFonts w:ascii="Times New Roman" w:hAnsi="Times New Roman" w:cs="Times New Roman"/>
          <w:sz w:val="24"/>
          <w:szCs w:val="24"/>
        </w:rPr>
        <w:t>After keen research on CIS and SEE, the researchers discovered that there was a significant expenditure within them in comparison to those countries in the central and western part of the Europe (Jakovljevic</w:t>
      </w:r>
      <w:r w:rsidR="00B25E7C" w:rsidRPr="00914A28">
        <w:rPr>
          <w:rFonts w:ascii="Times New Roman" w:hAnsi="Times New Roman" w:cs="Times New Roman"/>
          <w:sz w:val="24"/>
          <w:szCs w:val="24"/>
        </w:rPr>
        <w:t xml:space="preserve"> et al</w:t>
      </w:r>
      <w:r w:rsidRPr="00914A28">
        <w:rPr>
          <w:rFonts w:ascii="Times New Roman" w:hAnsi="Times New Roman" w:cs="Times New Roman"/>
          <w:sz w:val="24"/>
          <w:szCs w:val="24"/>
        </w:rPr>
        <w:t>, 2016). At the year 2012 revenue spent was seen to be at a linear level compared to the life expectancy rate. However, some economy of the Europe nations was lagging behind in the year 2010. Jakovljevic</w:t>
      </w:r>
      <w:r w:rsidR="00B25E7C" w:rsidRPr="00914A28">
        <w:rPr>
          <w:rFonts w:ascii="Times New Roman" w:hAnsi="Times New Roman" w:cs="Times New Roman"/>
          <w:sz w:val="24"/>
          <w:szCs w:val="24"/>
        </w:rPr>
        <w:t xml:space="preserve"> et al,</w:t>
      </w:r>
      <w:r w:rsidRPr="00914A28">
        <w:rPr>
          <w:rFonts w:ascii="Times New Roman" w:hAnsi="Times New Roman" w:cs="Times New Roman"/>
          <w:sz w:val="24"/>
          <w:szCs w:val="24"/>
        </w:rPr>
        <w:t xml:space="preserve"> (2016) explains that Life expectancy in some countries was a steady increase as compared to other expenditure on it. This article relates to my research in that it looks at how life expectancy has been changing through the years concerning the expenditure changes within the health section. This topic could just be another link on life expectancy practices.</w:t>
      </w:r>
    </w:p>
    <w:p w:rsidR="00BA7A84" w:rsidRPr="00914A28" w:rsidRDefault="00BA7A84" w:rsidP="00F5607C">
      <w:pPr>
        <w:spacing w:line="480" w:lineRule="auto"/>
        <w:ind w:firstLine="720"/>
        <w:rPr>
          <w:rFonts w:ascii="Times New Roman" w:hAnsi="Times New Roman" w:cs="Times New Roman"/>
          <w:sz w:val="24"/>
          <w:szCs w:val="24"/>
        </w:rPr>
      </w:pPr>
      <w:r w:rsidRPr="00914A28">
        <w:rPr>
          <w:rFonts w:ascii="Times New Roman" w:hAnsi="Times New Roman" w:cs="Times New Roman"/>
          <w:sz w:val="24"/>
          <w:szCs w:val="24"/>
        </w:rPr>
        <w:t>There is another article looks at the influence of healthcare on life expectancy. Van Den Hauvel&amp;Olaroiu (n.d.) explains that they did a detailed analysis of life expectancy at birth and expenditures present on the health</w:t>
      </w:r>
      <w:r w:rsidR="00B25E7C" w:rsidRPr="00914A28">
        <w:rPr>
          <w:rFonts w:ascii="Times New Roman" w:hAnsi="Times New Roman" w:cs="Times New Roman"/>
          <w:sz w:val="24"/>
          <w:szCs w:val="24"/>
        </w:rPr>
        <w:t>care. Factors such as education</w:t>
      </w:r>
      <w:r w:rsidRPr="00914A28">
        <w:rPr>
          <w:rFonts w:ascii="Times New Roman" w:hAnsi="Times New Roman" w:cs="Times New Roman"/>
          <w:sz w:val="24"/>
          <w:szCs w:val="24"/>
        </w:rPr>
        <w:t xml:space="preserve"> quantity, and quality of healthcare provisions and lifestyles of individuals</w:t>
      </w:r>
      <w:r w:rsidR="00B25E7C" w:rsidRPr="00914A28">
        <w:rPr>
          <w:rFonts w:ascii="Times New Roman" w:hAnsi="Times New Roman" w:cs="Times New Roman"/>
          <w:sz w:val="24"/>
          <w:szCs w:val="24"/>
        </w:rPr>
        <w:t xml:space="preserve"> were</w:t>
      </w:r>
      <w:r w:rsidRPr="00914A28">
        <w:rPr>
          <w:rFonts w:ascii="Times New Roman" w:hAnsi="Times New Roman" w:cs="Times New Roman"/>
          <w:sz w:val="24"/>
          <w:szCs w:val="24"/>
        </w:rPr>
        <w:t xml:space="preserve"> taken into consideration. The methods used entailed analyzing of data of more than 31 countries. A correlation between all independent and dependent nations occurred after </w:t>
      </w:r>
      <w:r w:rsidR="00B25E7C" w:rsidRPr="00914A28">
        <w:rPr>
          <w:rFonts w:ascii="Times New Roman" w:hAnsi="Times New Roman" w:cs="Times New Roman"/>
          <w:sz w:val="24"/>
          <w:szCs w:val="24"/>
        </w:rPr>
        <w:t xml:space="preserve">a </w:t>
      </w:r>
      <w:r w:rsidRPr="00914A28">
        <w:rPr>
          <w:rFonts w:ascii="Times New Roman" w:hAnsi="Times New Roman" w:cs="Times New Roman"/>
          <w:sz w:val="24"/>
          <w:szCs w:val="24"/>
        </w:rPr>
        <w:t>thorough analysis. At the health expenditure level, ther</w:t>
      </w:r>
      <w:r w:rsidR="00B25E7C" w:rsidRPr="00914A28">
        <w:rPr>
          <w:rFonts w:ascii="Times New Roman" w:hAnsi="Times New Roman" w:cs="Times New Roman"/>
          <w:sz w:val="24"/>
          <w:szCs w:val="24"/>
        </w:rPr>
        <w:t>e is an assessment which is</w:t>
      </w:r>
      <w:r w:rsidRPr="00914A28">
        <w:rPr>
          <w:rFonts w:ascii="Times New Roman" w:hAnsi="Times New Roman" w:cs="Times New Roman"/>
          <w:sz w:val="24"/>
          <w:szCs w:val="24"/>
        </w:rPr>
        <w:t xml:space="preserve"> a percentage of the gross domestic product (GDP). A keen relationship between the two processes depicted through the use of regression analysis method </w:t>
      </w:r>
      <w:r w:rsidR="00B25E7C" w:rsidRPr="00914A28">
        <w:rPr>
          <w:rFonts w:ascii="Times New Roman" w:hAnsi="Times New Roman" w:cs="Times New Roman"/>
          <w:sz w:val="24"/>
          <w:szCs w:val="24"/>
        </w:rPr>
        <w:t xml:space="preserve">that </w:t>
      </w:r>
      <w:r w:rsidRPr="00914A28">
        <w:rPr>
          <w:rFonts w:ascii="Times New Roman" w:hAnsi="Times New Roman" w:cs="Times New Roman"/>
          <w:sz w:val="24"/>
          <w:szCs w:val="24"/>
        </w:rPr>
        <w:t>was the best fit procedure used.</w:t>
      </w:r>
    </w:p>
    <w:p w:rsidR="00BA7A84" w:rsidRPr="00914A28" w:rsidRDefault="00BA7A84" w:rsidP="00F5607C">
      <w:pPr>
        <w:spacing w:line="480" w:lineRule="auto"/>
        <w:ind w:firstLine="720"/>
        <w:rPr>
          <w:rFonts w:ascii="Times New Roman" w:hAnsi="Times New Roman" w:cs="Times New Roman"/>
          <w:sz w:val="24"/>
          <w:szCs w:val="24"/>
        </w:rPr>
      </w:pPr>
      <w:r w:rsidRPr="00914A28">
        <w:rPr>
          <w:rFonts w:ascii="Times New Roman" w:hAnsi="Times New Roman" w:cs="Times New Roman"/>
          <w:sz w:val="24"/>
          <w:szCs w:val="24"/>
        </w:rPr>
        <w:lastRenderedPageBreak/>
        <w:t>The researchers discovered that health expenditure</w:t>
      </w:r>
      <w:r w:rsidR="00B25E7C" w:rsidRPr="00914A28">
        <w:rPr>
          <w:rFonts w:ascii="Times New Roman" w:hAnsi="Times New Roman" w:cs="Times New Roman"/>
          <w:sz w:val="24"/>
          <w:szCs w:val="24"/>
        </w:rPr>
        <w:t xml:space="preserve"> is</w:t>
      </w:r>
      <w:r w:rsidRPr="00914A28">
        <w:rPr>
          <w:rFonts w:ascii="Times New Roman" w:hAnsi="Times New Roman" w:cs="Times New Roman"/>
          <w:sz w:val="24"/>
          <w:szCs w:val="24"/>
        </w:rPr>
        <w:t xml:space="preserve"> not the only </w:t>
      </w:r>
      <w:r w:rsidR="00B25E7C" w:rsidRPr="00914A28">
        <w:rPr>
          <w:rFonts w:ascii="Times New Roman" w:hAnsi="Times New Roman" w:cs="Times New Roman"/>
          <w:sz w:val="24"/>
          <w:szCs w:val="24"/>
        </w:rPr>
        <w:t>the determinant</w:t>
      </w:r>
      <w:r w:rsidRPr="00914A28">
        <w:rPr>
          <w:rFonts w:ascii="Times New Roman" w:hAnsi="Times New Roman" w:cs="Times New Roman"/>
          <w:sz w:val="24"/>
          <w:szCs w:val="24"/>
        </w:rPr>
        <w:t xml:space="preserve"> of life expectancy at birth but spending on the typical sections is the most prominent influencers. With the use of the regression analysis, the upshot showed that some nations spent a high percentage of their GDP on social protections which entailed at giving a boost on reducing infant mortality </w:t>
      </w:r>
      <w:r w:rsidR="00B25E7C" w:rsidRPr="00914A28">
        <w:rPr>
          <w:rFonts w:ascii="Times New Roman" w:hAnsi="Times New Roman" w:cs="Times New Roman"/>
          <w:sz w:val="24"/>
          <w:szCs w:val="24"/>
        </w:rPr>
        <w:t>rate (</w:t>
      </w:r>
      <w:r w:rsidRPr="00914A28">
        <w:rPr>
          <w:rFonts w:ascii="Times New Roman" w:hAnsi="Times New Roman" w:cs="Times New Roman"/>
          <w:sz w:val="24"/>
          <w:szCs w:val="24"/>
        </w:rPr>
        <w:t xml:space="preserve"> Hauvel</w:t>
      </w:r>
      <w:r w:rsidR="00B25E7C" w:rsidRPr="00914A28">
        <w:rPr>
          <w:rFonts w:ascii="Times New Roman" w:hAnsi="Times New Roman" w:cs="Times New Roman"/>
          <w:sz w:val="24"/>
          <w:szCs w:val="24"/>
        </w:rPr>
        <w:t xml:space="preserve"> </w:t>
      </w:r>
      <w:r w:rsidRPr="00914A28">
        <w:rPr>
          <w:rFonts w:ascii="Times New Roman" w:hAnsi="Times New Roman" w:cs="Times New Roman"/>
          <w:sz w:val="24"/>
          <w:szCs w:val="24"/>
        </w:rPr>
        <w:t>&amp;</w:t>
      </w:r>
      <w:r w:rsidR="00B25E7C" w:rsidRPr="00914A28">
        <w:rPr>
          <w:rFonts w:ascii="Times New Roman" w:hAnsi="Times New Roman" w:cs="Times New Roman"/>
          <w:sz w:val="24"/>
          <w:szCs w:val="24"/>
        </w:rPr>
        <w:t xml:space="preserve"> </w:t>
      </w:r>
      <w:r w:rsidRPr="00914A28">
        <w:rPr>
          <w:rFonts w:ascii="Times New Roman" w:hAnsi="Times New Roman" w:cs="Times New Roman"/>
          <w:sz w:val="24"/>
          <w:szCs w:val="24"/>
        </w:rPr>
        <w:t>Olaroiu, n.d.). Proper healthcare leads to a higher and longer life expectancy rate. Encouraging kids like alcohols will influence the level of life expectancy negatively despite the increa</w:t>
      </w:r>
      <w:r w:rsidR="00B25E7C" w:rsidRPr="00914A28">
        <w:rPr>
          <w:rFonts w:ascii="Times New Roman" w:hAnsi="Times New Roman" w:cs="Times New Roman"/>
          <w:sz w:val="24"/>
          <w:szCs w:val="24"/>
        </w:rPr>
        <w:t>se in expenditure. This topic</w:t>
      </w:r>
      <w:r w:rsidRPr="00914A28">
        <w:rPr>
          <w:rFonts w:ascii="Times New Roman" w:hAnsi="Times New Roman" w:cs="Times New Roman"/>
          <w:sz w:val="24"/>
          <w:szCs w:val="24"/>
        </w:rPr>
        <w:t xml:space="preserve"> relat</w:t>
      </w:r>
      <w:r w:rsidR="00B25E7C" w:rsidRPr="00914A28">
        <w:rPr>
          <w:rFonts w:ascii="Times New Roman" w:hAnsi="Times New Roman" w:cs="Times New Roman"/>
          <w:sz w:val="24"/>
          <w:szCs w:val="24"/>
        </w:rPr>
        <w:t>es</w:t>
      </w:r>
      <w:r w:rsidRPr="00914A28">
        <w:rPr>
          <w:rFonts w:ascii="Times New Roman" w:hAnsi="Times New Roman" w:cs="Times New Roman"/>
          <w:sz w:val="24"/>
          <w:szCs w:val="24"/>
        </w:rPr>
        <w:t xml:space="preserve"> to my research in that it tries to stipulate how life expectancy can be at saving hands to the people who consider healthcare a paramount section to give attention.</w:t>
      </w:r>
    </w:p>
    <w:p w:rsidR="00BA7A84" w:rsidRPr="00914A28" w:rsidRDefault="00BA7A84" w:rsidP="00F5607C">
      <w:pPr>
        <w:spacing w:line="480" w:lineRule="auto"/>
        <w:ind w:firstLine="720"/>
        <w:rPr>
          <w:rFonts w:ascii="Times New Roman" w:hAnsi="Times New Roman" w:cs="Times New Roman"/>
          <w:sz w:val="24"/>
          <w:szCs w:val="24"/>
        </w:rPr>
      </w:pPr>
      <w:r w:rsidRPr="00914A28">
        <w:rPr>
          <w:rFonts w:ascii="Times New Roman" w:hAnsi="Times New Roman" w:cs="Times New Roman"/>
          <w:sz w:val="24"/>
          <w:szCs w:val="24"/>
        </w:rPr>
        <w:t xml:space="preserve">Some researchers also looked at the association of total health expenditure with GDP and life expectancy rate within any region or </w:t>
      </w:r>
      <w:r w:rsidR="00087885" w:rsidRPr="00914A28">
        <w:rPr>
          <w:rFonts w:ascii="Times New Roman" w:hAnsi="Times New Roman" w:cs="Times New Roman"/>
          <w:sz w:val="24"/>
          <w:szCs w:val="24"/>
        </w:rPr>
        <w:t>part. It</w:t>
      </w:r>
      <w:r w:rsidRPr="00914A28">
        <w:rPr>
          <w:rFonts w:ascii="Times New Roman" w:hAnsi="Times New Roman" w:cs="Times New Roman"/>
          <w:sz w:val="24"/>
          <w:szCs w:val="24"/>
        </w:rPr>
        <w:t xml:space="preserve"> has been a notion that to increase life expectancy a nation has to invest more in the health sector. Hossain et al. (2017) explains that the association of life expectancy with other factors needs to be determined to identify which one is better. The procedures used entailed collection of data from the Health Bulletin 2011 and Sample Vital Registration system 2010.multivariable logistic regression within STATA was used to find out the association between total health expenditure, gross domestic product and life expectancy rate in all regions. The investigation aimed at determining which of the three depending on the other one more.</w:t>
      </w:r>
    </w:p>
    <w:p w:rsidR="00BA7A84" w:rsidRPr="00914A28" w:rsidRDefault="00BA7A84" w:rsidP="00FF3D1F">
      <w:pPr>
        <w:spacing w:line="480" w:lineRule="auto"/>
        <w:ind w:firstLine="720"/>
        <w:rPr>
          <w:rFonts w:ascii="Times New Roman" w:hAnsi="Times New Roman" w:cs="Times New Roman"/>
          <w:sz w:val="24"/>
          <w:szCs w:val="24"/>
        </w:rPr>
      </w:pPr>
      <w:r w:rsidRPr="00914A28">
        <w:rPr>
          <w:rFonts w:ascii="Times New Roman" w:hAnsi="Times New Roman" w:cs="Times New Roman"/>
          <w:sz w:val="24"/>
          <w:szCs w:val="24"/>
        </w:rPr>
        <w:t xml:space="preserve">The upshot showed that there was no direct relationship between total life expectancy and overall life expenditure. However, a direct connection between total health expenditure and the gross domestic product emerged. Individual’s income has a direct influence on </w:t>
      </w:r>
      <w:r w:rsidR="009D3841" w:rsidRPr="00914A28">
        <w:rPr>
          <w:rFonts w:ascii="Times New Roman" w:hAnsi="Times New Roman" w:cs="Times New Roman"/>
          <w:sz w:val="24"/>
          <w:szCs w:val="24"/>
        </w:rPr>
        <w:t>spending. One</w:t>
      </w:r>
      <w:r w:rsidRPr="00914A28">
        <w:rPr>
          <w:rFonts w:ascii="Times New Roman" w:hAnsi="Times New Roman" w:cs="Times New Roman"/>
          <w:sz w:val="24"/>
          <w:szCs w:val="24"/>
        </w:rPr>
        <w:t xml:space="preserve"> will decide to spend more on anything they feel is important to them at that time. Gross domestic product, however, entails what the government chooses to invest in the health sector for positive </w:t>
      </w:r>
      <w:r w:rsidRPr="00914A28">
        <w:rPr>
          <w:rFonts w:ascii="Times New Roman" w:hAnsi="Times New Roman" w:cs="Times New Roman"/>
          <w:sz w:val="24"/>
          <w:szCs w:val="24"/>
        </w:rPr>
        <w:lastRenderedPageBreak/>
        <w:t>responses. Health in a given time will never depend on how much you invest in it but will depend on how you invest in it at anytime</w:t>
      </w:r>
      <w:r w:rsidR="00FF3D1F" w:rsidRPr="00914A28">
        <w:rPr>
          <w:rFonts w:ascii="Times New Roman" w:hAnsi="Times New Roman" w:cs="Times New Roman"/>
          <w:sz w:val="24"/>
          <w:szCs w:val="24"/>
        </w:rPr>
        <w:t>.</w:t>
      </w:r>
    </w:p>
    <w:p w:rsidR="00B25E7C" w:rsidRPr="00914A28" w:rsidRDefault="00A45EC0" w:rsidP="00BF601F">
      <w:pPr>
        <w:pStyle w:val="Heading2"/>
      </w:pPr>
      <w:bookmarkStart w:id="6" w:name="_Toc500098143"/>
      <w:r w:rsidRPr="00914A28">
        <w:t>Methodology</w:t>
      </w:r>
      <w:bookmarkEnd w:id="6"/>
    </w:p>
    <w:p w:rsidR="00A45EC0" w:rsidRPr="00914A28" w:rsidRDefault="009D3841" w:rsidP="009D3841">
      <w:pPr>
        <w:spacing w:line="480" w:lineRule="auto"/>
        <w:rPr>
          <w:rFonts w:ascii="Times New Roman" w:hAnsi="Times New Roman" w:cs="Times New Roman"/>
          <w:sz w:val="24"/>
          <w:szCs w:val="24"/>
        </w:rPr>
      </w:pPr>
      <w:r w:rsidRPr="00914A28">
        <w:rPr>
          <w:rFonts w:ascii="Times New Roman" w:hAnsi="Times New Roman" w:cs="Times New Roman"/>
          <w:sz w:val="24"/>
          <w:szCs w:val="24"/>
        </w:rPr>
        <w:t>The experiment will be conducted to determine the life expectancy and the health expenditure using the World Health Organization data. The data will be from global burden of life table from 1999- 2011. The data will be analyzed from OECD countries. The importance of the data will help to determine the life expectancy and the expenditure incurred on health.</w:t>
      </w:r>
    </w:p>
    <w:p w:rsidR="0029248E" w:rsidRPr="00914A28" w:rsidRDefault="0029248E" w:rsidP="009D3841">
      <w:pPr>
        <w:spacing w:line="480" w:lineRule="auto"/>
        <w:rPr>
          <w:rFonts w:ascii="Times New Roman" w:hAnsi="Times New Roman" w:cs="Times New Roman"/>
          <w:sz w:val="24"/>
          <w:szCs w:val="24"/>
        </w:rPr>
      </w:pPr>
      <w:r w:rsidRPr="00914A28">
        <w:rPr>
          <w:rFonts w:ascii="Times New Roman" w:hAnsi="Times New Roman" w:cs="Times New Roman"/>
          <w:sz w:val="24"/>
          <w:szCs w:val="24"/>
        </w:rPr>
        <w:t>The factors that will be considered will be cost that the government has spent on health sectors from 1999- 2011 and the number of patients who have lost their life. This will help determine whether the more the government spends and effect on mortality rate.</w:t>
      </w:r>
    </w:p>
    <w:p w:rsidR="0029248E" w:rsidRPr="00914A28" w:rsidRDefault="0029248E" w:rsidP="00BF601F">
      <w:pPr>
        <w:pStyle w:val="Heading2"/>
      </w:pPr>
      <w:bookmarkStart w:id="7" w:name="_Toc500098144"/>
      <w:r w:rsidRPr="00914A28">
        <w:t>Statistical analysis</w:t>
      </w:r>
      <w:bookmarkEnd w:id="7"/>
    </w:p>
    <w:p w:rsidR="0029248E" w:rsidRPr="00914A28" w:rsidRDefault="0029248E" w:rsidP="009D3841">
      <w:pPr>
        <w:spacing w:line="480" w:lineRule="auto"/>
        <w:rPr>
          <w:rFonts w:ascii="Times New Roman" w:hAnsi="Times New Roman" w:cs="Times New Roman"/>
          <w:sz w:val="24"/>
          <w:szCs w:val="24"/>
        </w:rPr>
      </w:pPr>
      <w:r w:rsidRPr="00914A28">
        <w:rPr>
          <w:rFonts w:ascii="Times New Roman" w:hAnsi="Times New Roman" w:cs="Times New Roman"/>
          <w:sz w:val="24"/>
          <w:szCs w:val="24"/>
        </w:rPr>
        <w:t>All the data will be statistically analyzed. The data will be subjected to analysis of variance method at 0.5 percent of significance level.</w:t>
      </w:r>
    </w:p>
    <w:p w:rsidR="0029248E" w:rsidRPr="00914A28" w:rsidRDefault="00087885" w:rsidP="00BF601F">
      <w:pPr>
        <w:pStyle w:val="Heading2"/>
      </w:pPr>
      <w:bookmarkStart w:id="8" w:name="_Toc500098145"/>
      <w:r w:rsidRPr="00914A28">
        <w:t>Summary</w:t>
      </w:r>
      <w:bookmarkEnd w:id="8"/>
    </w:p>
    <w:p w:rsidR="00F5607C" w:rsidRPr="00914A28" w:rsidRDefault="00087885" w:rsidP="00F5607C">
      <w:pPr>
        <w:spacing w:line="480" w:lineRule="auto"/>
        <w:rPr>
          <w:rFonts w:ascii="Times New Roman" w:hAnsi="Times New Roman" w:cs="Times New Roman"/>
          <w:sz w:val="24"/>
          <w:szCs w:val="24"/>
        </w:rPr>
      </w:pPr>
      <w:r w:rsidRPr="00914A28">
        <w:rPr>
          <w:rFonts w:ascii="Times New Roman" w:hAnsi="Times New Roman" w:cs="Times New Roman"/>
          <w:sz w:val="24"/>
          <w:szCs w:val="24"/>
        </w:rPr>
        <w:t>Many researchers have studied the expenditure and life expectancy collaboration. When considered about the total health cost spent with the GDP has shown to increase with investment according to Hossain et al, (2007).</w:t>
      </w:r>
      <w:r w:rsidR="00D36DB2" w:rsidRPr="00914A28">
        <w:rPr>
          <w:rFonts w:ascii="Times New Roman" w:hAnsi="Times New Roman" w:cs="Times New Roman"/>
          <w:sz w:val="24"/>
          <w:szCs w:val="24"/>
        </w:rPr>
        <w:t xml:space="preserve"> When USA was compared with twelve other developed countries, it was seen to spend much on health sectors yet it has the lowest life expectancy.</w:t>
      </w:r>
      <w:r w:rsidR="00D23E53" w:rsidRPr="00914A28">
        <w:rPr>
          <w:rFonts w:ascii="Times New Roman" w:hAnsi="Times New Roman" w:cs="Times New Roman"/>
          <w:sz w:val="24"/>
          <w:szCs w:val="24"/>
        </w:rPr>
        <w:t xml:space="preserve"> Health in accordance to Moscone &amp; Baltagi (2010) “health care expenditure and most of its determinants are non-stationary, and that they are linked in the long-run.</w:t>
      </w:r>
    </w:p>
    <w:p w:rsidR="00F5602A" w:rsidRPr="00914A28" w:rsidRDefault="00F5602A" w:rsidP="00F5607C">
      <w:pPr>
        <w:spacing w:line="480" w:lineRule="auto"/>
        <w:rPr>
          <w:rFonts w:ascii="Times New Roman" w:hAnsi="Times New Roman" w:cs="Times New Roman"/>
          <w:sz w:val="24"/>
          <w:szCs w:val="24"/>
        </w:rPr>
      </w:pPr>
      <w:r w:rsidRPr="00914A28">
        <w:rPr>
          <w:rFonts w:ascii="Times New Roman" w:hAnsi="Times New Roman" w:cs="Times New Roman"/>
          <w:sz w:val="24"/>
          <w:szCs w:val="24"/>
        </w:rPr>
        <w:t>Dissemination plan`</w:t>
      </w:r>
    </w:p>
    <w:p w:rsidR="00F5602A" w:rsidRPr="00914A28" w:rsidRDefault="00F5602A" w:rsidP="00F5607C">
      <w:pPr>
        <w:spacing w:line="480" w:lineRule="auto"/>
        <w:rPr>
          <w:rFonts w:ascii="Times New Roman" w:hAnsi="Times New Roman" w:cs="Times New Roman"/>
          <w:sz w:val="24"/>
          <w:szCs w:val="24"/>
        </w:rPr>
      </w:pPr>
      <w:r w:rsidRPr="00914A28">
        <w:rPr>
          <w:rFonts w:ascii="Times New Roman" w:hAnsi="Times New Roman" w:cs="Times New Roman"/>
          <w:sz w:val="24"/>
          <w:szCs w:val="24"/>
        </w:rPr>
        <w:lastRenderedPageBreak/>
        <w:t>The link between life expectancy and health spending is a project focused on determining whether the more capital spent to improve health sectors is capable to reduce the mortality rate therefore increasing the life expectancy. I would like to publish this journal with Taylor &amp; Francis online for journals.</w:t>
      </w:r>
    </w:p>
    <w:p w:rsidR="00F5602A" w:rsidRPr="00914A28" w:rsidRDefault="00F5602A">
      <w:pPr>
        <w:rPr>
          <w:rFonts w:ascii="Times New Roman" w:hAnsi="Times New Roman" w:cs="Times New Roman"/>
          <w:b/>
          <w:bCs/>
          <w:sz w:val="24"/>
          <w:szCs w:val="24"/>
        </w:rPr>
      </w:pPr>
      <w:r w:rsidRPr="00914A28">
        <w:rPr>
          <w:rFonts w:ascii="Times New Roman" w:hAnsi="Times New Roman" w:cs="Times New Roman"/>
          <w:b/>
          <w:bCs/>
          <w:sz w:val="24"/>
          <w:szCs w:val="24"/>
        </w:rPr>
        <w:br w:type="page"/>
      </w:r>
    </w:p>
    <w:p w:rsidR="006D7990" w:rsidRPr="00914A28" w:rsidRDefault="006D7990" w:rsidP="00BF601F">
      <w:pPr>
        <w:pStyle w:val="Heading2"/>
      </w:pPr>
      <w:bookmarkStart w:id="9" w:name="_Toc500098146"/>
      <w:r w:rsidRPr="00914A28">
        <w:lastRenderedPageBreak/>
        <w:t>References</w:t>
      </w:r>
      <w:bookmarkEnd w:id="9"/>
    </w:p>
    <w:p w:rsidR="003E17F7" w:rsidRPr="00914A28" w:rsidRDefault="003E17F7" w:rsidP="003E17F7">
      <w:pPr>
        <w:spacing w:line="240" w:lineRule="auto"/>
        <w:jc w:val="center"/>
        <w:rPr>
          <w:rFonts w:ascii="Times New Roman" w:hAnsi="Times New Roman" w:cs="Times New Roman"/>
          <w:sz w:val="24"/>
          <w:szCs w:val="24"/>
        </w:rPr>
      </w:pPr>
      <w:r w:rsidRPr="00914A28">
        <w:rPr>
          <w:rFonts w:ascii="Times New Roman" w:hAnsi="Times New Roman" w:cs="Times New Roman"/>
          <w:sz w:val="24"/>
          <w:szCs w:val="24"/>
        </w:rPr>
        <w:t>Babazono, A., &amp; Hillman, A. L. (1994). A Comparison of International Health Outcomes and Health Care Spending. International Journal of Technology Assessment in Health Care, 10(03), 376-381. doi:10.1017/s0266462300006619</w:t>
      </w:r>
    </w:p>
    <w:p w:rsidR="00310A98" w:rsidRPr="00914A28" w:rsidRDefault="00310A98" w:rsidP="00310A98">
      <w:pPr>
        <w:spacing w:line="240" w:lineRule="auto"/>
        <w:rPr>
          <w:rFonts w:ascii="Times New Roman" w:hAnsi="Times New Roman" w:cs="Times New Roman"/>
          <w:sz w:val="24"/>
          <w:szCs w:val="24"/>
        </w:rPr>
      </w:pPr>
      <w:r w:rsidRPr="00914A28">
        <w:rPr>
          <w:rFonts w:ascii="Times New Roman" w:hAnsi="Times New Roman" w:cs="Times New Roman"/>
          <w:sz w:val="24"/>
          <w:szCs w:val="24"/>
        </w:rPr>
        <w:t>Berger, M. C., &amp; Messer, J. (2002). Public financing of health expenditures, insurance, and health outcomes. </w:t>
      </w:r>
      <w:r w:rsidRPr="00914A28">
        <w:rPr>
          <w:rFonts w:ascii="Times New Roman" w:hAnsi="Times New Roman" w:cs="Times New Roman"/>
          <w:i/>
          <w:iCs/>
          <w:sz w:val="24"/>
          <w:szCs w:val="24"/>
        </w:rPr>
        <w:t>Applied Economics,</w:t>
      </w:r>
      <w:r w:rsidRPr="00914A28">
        <w:rPr>
          <w:rFonts w:ascii="Times New Roman" w:hAnsi="Times New Roman" w:cs="Times New Roman"/>
          <w:sz w:val="24"/>
          <w:szCs w:val="24"/>
        </w:rPr>
        <w:t> </w:t>
      </w:r>
      <w:r w:rsidRPr="00914A28">
        <w:rPr>
          <w:rFonts w:ascii="Times New Roman" w:hAnsi="Times New Roman" w:cs="Times New Roman"/>
          <w:i/>
          <w:iCs/>
          <w:sz w:val="24"/>
          <w:szCs w:val="24"/>
        </w:rPr>
        <w:t>34</w:t>
      </w:r>
      <w:r w:rsidRPr="00914A28">
        <w:rPr>
          <w:rFonts w:ascii="Times New Roman" w:hAnsi="Times New Roman" w:cs="Times New Roman"/>
          <w:sz w:val="24"/>
          <w:szCs w:val="24"/>
        </w:rPr>
        <w:t>(17), 2105-2113. doi:10.1080/00036840210135665</w:t>
      </w:r>
    </w:p>
    <w:p w:rsidR="00310A98" w:rsidRPr="00914A28" w:rsidRDefault="00310A98" w:rsidP="00310A98">
      <w:pPr>
        <w:spacing w:line="240" w:lineRule="auto"/>
        <w:rPr>
          <w:rFonts w:ascii="Times New Roman" w:hAnsi="Times New Roman" w:cs="Times New Roman"/>
          <w:sz w:val="24"/>
          <w:szCs w:val="24"/>
        </w:rPr>
      </w:pPr>
    </w:p>
    <w:p w:rsidR="00310A98" w:rsidRPr="00914A28" w:rsidRDefault="00310A98" w:rsidP="00310A98">
      <w:pPr>
        <w:spacing w:line="240" w:lineRule="auto"/>
        <w:rPr>
          <w:rFonts w:ascii="Times New Roman" w:hAnsi="Times New Roman" w:cs="Times New Roman"/>
          <w:sz w:val="24"/>
          <w:szCs w:val="24"/>
        </w:rPr>
      </w:pPr>
      <w:r w:rsidRPr="00914A28">
        <w:rPr>
          <w:rFonts w:ascii="Times New Roman" w:hAnsi="Times New Roman" w:cs="Times New Roman"/>
          <w:color w:val="333333"/>
          <w:spacing w:val="2"/>
          <w:sz w:val="24"/>
          <w:szCs w:val="24"/>
          <w:shd w:val="clear" w:color="auto" w:fill="FCFCFC"/>
        </w:rPr>
        <w:t>Barlow R, Vissandjee B (1999)</w:t>
      </w:r>
      <w:r w:rsidRPr="00914A28">
        <w:rPr>
          <w:rStyle w:val="Strong"/>
          <w:rFonts w:ascii="Times New Roman" w:hAnsi="Times New Roman" w:cs="Times New Roman"/>
          <w:color w:val="333333"/>
          <w:spacing w:val="2"/>
          <w:sz w:val="24"/>
          <w:szCs w:val="24"/>
          <w:shd w:val="clear" w:color="auto" w:fill="FCFCFC"/>
        </w:rPr>
        <w:t xml:space="preserve">. </w:t>
      </w:r>
      <w:r w:rsidRPr="00914A28">
        <w:rPr>
          <w:rStyle w:val="Strong"/>
          <w:rFonts w:ascii="Times New Roman" w:hAnsi="Times New Roman" w:cs="Times New Roman"/>
          <w:b w:val="0"/>
          <w:color w:val="333333"/>
          <w:spacing w:val="2"/>
          <w:sz w:val="24"/>
          <w:szCs w:val="24"/>
          <w:shd w:val="clear" w:color="auto" w:fill="FCFCFC"/>
        </w:rPr>
        <w:t>Determinants of national life expectancy</w:t>
      </w:r>
      <w:r w:rsidRPr="00914A28">
        <w:rPr>
          <w:rStyle w:val="Strong"/>
          <w:rFonts w:ascii="Times New Roman" w:hAnsi="Times New Roman" w:cs="Times New Roman"/>
          <w:color w:val="333333"/>
          <w:spacing w:val="2"/>
          <w:sz w:val="24"/>
          <w:szCs w:val="24"/>
          <w:shd w:val="clear" w:color="auto" w:fill="FCFCFC"/>
        </w:rPr>
        <w:t>.</w:t>
      </w:r>
      <w:r w:rsidRPr="00914A28">
        <w:rPr>
          <w:rFonts w:ascii="Times New Roman" w:hAnsi="Times New Roman" w:cs="Times New Roman"/>
          <w:color w:val="333333"/>
          <w:spacing w:val="2"/>
          <w:sz w:val="24"/>
          <w:szCs w:val="24"/>
          <w:shd w:val="clear" w:color="auto" w:fill="FCFCFC"/>
        </w:rPr>
        <w:t> Can J Dev Stud 20:9–28.</w:t>
      </w:r>
    </w:p>
    <w:p w:rsidR="003E17F7" w:rsidRPr="00914A28" w:rsidRDefault="003E17F7" w:rsidP="003E17F7">
      <w:pPr>
        <w:spacing w:line="240" w:lineRule="auto"/>
        <w:jc w:val="center"/>
        <w:rPr>
          <w:rFonts w:ascii="Times New Roman" w:hAnsi="Times New Roman" w:cs="Times New Roman"/>
          <w:sz w:val="24"/>
          <w:szCs w:val="24"/>
        </w:rPr>
      </w:pPr>
    </w:p>
    <w:p w:rsidR="00C34D01" w:rsidRPr="00914A28" w:rsidRDefault="00C34D01" w:rsidP="00C34D01">
      <w:pPr>
        <w:spacing w:line="240" w:lineRule="auto"/>
        <w:rPr>
          <w:rFonts w:ascii="Times New Roman" w:hAnsi="Times New Roman" w:cs="Times New Roman"/>
          <w:sz w:val="24"/>
          <w:szCs w:val="24"/>
        </w:rPr>
      </w:pPr>
      <w:r w:rsidRPr="00914A28">
        <w:rPr>
          <w:rFonts w:ascii="Times New Roman" w:hAnsi="Times New Roman" w:cs="Times New Roman"/>
          <w:sz w:val="24"/>
          <w:szCs w:val="24"/>
        </w:rPr>
        <w:t xml:space="preserve">Chetty, R., Stephener, M., &amp; Abraham, S. (2016). The Association Between Income and Life </w:t>
      </w:r>
    </w:p>
    <w:p w:rsidR="00C34D01" w:rsidRPr="00914A28" w:rsidRDefault="00C34D01" w:rsidP="00C34D01">
      <w:pPr>
        <w:spacing w:line="240" w:lineRule="auto"/>
        <w:rPr>
          <w:rFonts w:ascii="Times New Roman" w:hAnsi="Times New Roman" w:cs="Times New Roman"/>
          <w:sz w:val="24"/>
          <w:szCs w:val="24"/>
        </w:rPr>
      </w:pPr>
      <w:r w:rsidRPr="00914A28">
        <w:rPr>
          <w:rFonts w:ascii="Times New Roman" w:hAnsi="Times New Roman" w:cs="Times New Roman"/>
          <w:sz w:val="24"/>
          <w:szCs w:val="24"/>
        </w:rPr>
        <w:tab/>
        <w:t xml:space="preserve">Expectancy in the United States, 2001-2014. The Jama Network. </w:t>
      </w:r>
    </w:p>
    <w:p w:rsidR="00C34D01" w:rsidRPr="00914A28" w:rsidRDefault="00C34D01" w:rsidP="00C34D01">
      <w:pPr>
        <w:spacing w:line="240" w:lineRule="auto"/>
        <w:rPr>
          <w:rFonts w:ascii="Times New Roman" w:hAnsi="Times New Roman" w:cs="Times New Roman"/>
          <w:sz w:val="24"/>
          <w:szCs w:val="24"/>
        </w:rPr>
      </w:pPr>
      <w:r w:rsidRPr="00914A28">
        <w:rPr>
          <w:rFonts w:ascii="Times New Roman" w:hAnsi="Times New Roman" w:cs="Times New Roman"/>
          <w:sz w:val="24"/>
          <w:szCs w:val="24"/>
        </w:rPr>
        <w:tab/>
        <w:t>doi:doi:10.1001/jama.2016.4226</w:t>
      </w:r>
    </w:p>
    <w:p w:rsidR="00512B06" w:rsidRPr="00914A28" w:rsidRDefault="00512B06" w:rsidP="00C34D01">
      <w:pPr>
        <w:spacing w:line="240" w:lineRule="auto"/>
        <w:rPr>
          <w:rFonts w:ascii="Times New Roman" w:hAnsi="Times New Roman" w:cs="Times New Roman"/>
          <w:sz w:val="24"/>
          <w:szCs w:val="24"/>
        </w:rPr>
      </w:pPr>
    </w:p>
    <w:p w:rsidR="00C34D01" w:rsidRPr="00914A28" w:rsidRDefault="00512B06" w:rsidP="00C34D01">
      <w:pPr>
        <w:spacing w:line="240" w:lineRule="auto"/>
        <w:rPr>
          <w:rFonts w:ascii="Times New Roman" w:hAnsi="Times New Roman" w:cs="Times New Roman"/>
          <w:sz w:val="24"/>
          <w:szCs w:val="24"/>
        </w:rPr>
      </w:pPr>
      <w:r w:rsidRPr="00914A28">
        <w:rPr>
          <w:rFonts w:ascii="Times New Roman" w:hAnsi="Times New Roman" w:cs="Times New Roman"/>
          <w:sz w:val="24"/>
          <w:szCs w:val="24"/>
        </w:rPr>
        <w:t>Ekman, B. (2007). The impact of health insurance on outpatient utilization and expenditure: evidence from one middle-income country using national household survey data. </w:t>
      </w:r>
      <w:r w:rsidRPr="00914A28">
        <w:rPr>
          <w:rFonts w:ascii="Times New Roman" w:hAnsi="Times New Roman" w:cs="Times New Roman"/>
          <w:i/>
          <w:iCs/>
          <w:sz w:val="24"/>
          <w:szCs w:val="24"/>
        </w:rPr>
        <w:t>Health Research Policy and Systems,</w:t>
      </w:r>
      <w:r w:rsidRPr="00914A28">
        <w:rPr>
          <w:rFonts w:ascii="Times New Roman" w:hAnsi="Times New Roman" w:cs="Times New Roman"/>
          <w:sz w:val="24"/>
          <w:szCs w:val="24"/>
        </w:rPr>
        <w:t> </w:t>
      </w:r>
      <w:r w:rsidRPr="00914A28">
        <w:rPr>
          <w:rFonts w:ascii="Times New Roman" w:hAnsi="Times New Roman" w:cs="Times New Roman"/>
          <w:i/>
          <w:iCs/>
          <w:sz w:val="24"/>
          <w:szCs w:val="24"/>
        </w:rPr>
        <w:t>5</w:t>
      </w:r>
      <w:r w:rsidRPr="00914A28">
        <w:rPr>
          <w:rFonts w:ascii="Times New Roman" w:hAnsi="Times New Roman" w:cs="Times New Roman"/>
          <w:sz w:val="24"/>
          <w:szCs w:val="24"/>
        </w:rPr>
        <w:t>(1). doi:10.1186/1478-4505-5-6</w:t>
      </w:r>
    </w:p>
    <w:p w:rsidR="00512B06" w:rsidRPr="00914A28" w:rsidRDefault="00512B06" w:rsidP="00C34D01">
      <w:pPr>
        <w:spacing w:line="240" w:lineRule="auto"/>
        <w:rPr>
          <w:rFonts w:ascii="Times New Roman" w:hAnsi="Times New Roman" w:cs="Times New Roman"/>
          <w:sz w:val="24"/>
          <w:szCs w:val="24"/>
        </w:rPr>
      </w:pPr>
    </w:p>
    <w:p w:rsidR="003A1B6E" w:rsidRPr="00914A28" w:rsidRDefault="00C40824" w:rsidP="00C34D01">
      <w:pPr>
        <w:spacing w:line="240" w:lineRule="auto"/>
        <w:rPr>
          <w:rFonts w:ascii="Times New Roman" w:hAnsi="Times New Roman" w:cs="Times New Roman"/>
          <w:sz w:val="24"/>
          <w:szCs w:val="24"/>
        </w:rPr>
      </w:pPr>
      <w:r w:rsidRPr="00914A28">
        <w:rPr>
          <w:rFonts w:ascii="Times New Roman" w:hAnsi="Times New Roman" w:cs="Times New Roman"/>
          <w:sz w:val="24"/>
          <w:szCs w:val="24"/>
        </w:rPr>
        <w:t xml:space="preserve">Filmer, D., &amp; Pritchett, L. (1999). The impact of public spending </w:t>
      </w:r>
      <w:r w:rsidR="003A1B6E" w:rsidRPr="00914A28">
        <w:rPr>
          <w:rFonts w:ascii="Times New Roman" w:hAnsi="Times New Roman" w:cs="Times New Roman"/>
          <w:sz w:val="24"/>
          <w:szCs w:val="24"/>
        </w:rPr>
        <w:t xml:space="preserve">on health: does money matter? </w:t>
      </w:r>
    </w:p>
    <w:p w:rsidR="003A1B6E" w:rsidRPr="00914A28" w:rsidRDefault="003A1B6E" w:rsidP="00C34D01">
      <w:pPr>
        <w:spacing w:line="240" w:lineRule="auto"/>
        <w:rPr>
          <w:rFonts w:ascii="Times New Roman" w:hAnsi="Times New Roman" w:cs="Times New Roman"/>
          <w:sz w:val="24"/>
          <w:szCs w:val="24"/>
        </w:rPr>
      </w:pPr>
      <w:r w:rsidRPr="00914A28">
        <w:rPr>
          <w:rFonts w:ascii="Times New Roman" w:hAnsi="Times New Roman" w:cs="Times New Roman"/>
          <w:sz w:val="24"/>
          <w:szCs w:val="24"/>
        </w:rPr>
        <w:tab/>
      </w:r>
      <w:r w:rsidR="00C40824" w:rsidRPr="00914A28">
        <w:rPr>
          <w:rFonts w:ascii="Times New Roman" w:hAnsi="Times New Roman" w:cs="Times New Roman"/>
          <w:sz w:val="24"/>
          <w:szCs w:val="24"/>
        </w:rPr>
        <w:t>Social science &amp; medicine, 49(10), 1309-1323.</w:t>
      </w:r>
    </w:p>
    <w:p w:rsidR="00C34D01" w:rsidRPr="00914A28" w:rsidRDefault="00C34D01" w:rsidP="00C34D01">
      <w:pPr>
        <w:spacing w:line="240" w:lineRule="auto"/>
        <w:rPr>
          <w:rFonts w:ascii="Times New Roman" w:hAnsi="Times New Roman" w:cs="Times New Roman"/>
          <w:sz w:val="24"/>
          <w:szCs w:val="24"/>
        </w:rPr>
      </w:pPr>
    </w:p>
    <w:p w:rsidR="003A1B6E" w:rsidRPr="00914A28" w:rsidRDefault="00C40824" w:rsidP="00C34D01">
      <w:pPr>
        <w:spacing w:line="240" w:lineRule="auto"/>
        <w:rPr>
          <w:rFonts w:ascii="Times New Roman" w:hAnsi="Times New Roman" w:cs="Times New Roman"/>
          <w:sz w:val="24"/>
          <w:szCs w:val="24"/>
        </w:rPr>
      </w:pPr>
      <w:r w:rsidRPr="00914A28">
        <w:rPr>
          <w:rFonts w:ascii="Times New Roman" w:hAnsi="Times New Roman" w:cs="Times New Roman"/>
          <w:sz w:val="24"/>
          <w:szCs w:val="24"/>
        </w:rPr>
        <w:t xml:space="preserve">Hall, R. E., &amp; Jones, C. I. (2007). The value of life and the rise in health spending. </w:t>
      </w:r>
      <w:r w:rsidR="003A1B6E" w:rsidRPr="00914A28">
        <w:rPr>
          <w:rFonts w:ascii="Times New Roman" w:hAnsi="Times New Roman" w:cs="Times New Roman"/>
          <w:sz w:val="24"/>
          <w:szCs w:val="24"/>
        </w:rPr>
        <w:t xml:space="preserve">The Quarterly </w:t>
      </w:r>
    </w:p>
    <w:p w:rsidR="003A1B6E" w:rsidRPr="00914A28" w:rsidRDefault="003A1B6E" w:rsidP="00C34D01">
      <w:pPr>
        <w:spacing w:line="240" w:lineRule="auto"/>
        <w:rPr>
          <w:rFonts w:ascii="Times New Roman" w:hAnsi="Times New Roman" w:cs="Times New Roman"/>
          <w:sz w:val="24"/>
          <w:szCs w:val="24"/>
        </w:rPr>
      </w:pPr>
      <w:r w:rsidRPr="00914A28">
        <w:rPr>
          <w:rFonts w:ascii="Times New Roman" w:hAnsi="Times New Roman" w:cs="Times New Roman"/>
          <w:sz w:val="24"/>
          <w:szCs w:val="24"/>
        </w:rPr>
        <w:tab/>
      </w:r>
      <w:r w:rsidR="00C40824" w:rsidRPr="00914A28">
        <w:rPr>
          <w:rFonts w:ascii="Times New Roman" w:hAnsi="Times New Roman" w:cs="Times New Roman"/>
          <w:sz w:val="24"/>
          <w:szCs w:val="24"/>
        </w:rPr>
        <w:t>Journal of Economics, 122(1), 39-72.</w:t>
      </w:r>
    </w:p>
    <w:p w:rsidR="00C34D01" w:rsidRPr="00914A28" w:rsidRDefault="00C34D01" w:rsidP="00C34D01">
      <w:pPr>
        <w:spacing w:line="240" w:lineRule="auto"/>
        <w:rPr>
          <w:rFonts w:ascii="Times New Roman" w:hAnsi="Times New Roman" w:cs="Times New Roman"/>
          <w:sz w:val="24"/>
          <w:szCs w:val="24"/>
        </w:rPr>
      </w:pPr>
    </w:p>
    <w:p w:rsidR="00C34D01" w:rsidRPr="00914A28" w:rsidRDefault="00C34D01" w:rsidP="00C34D01">
      <w:pPr>
        <w:spacing w:line="240" w:lineRule="auto"/>
        <w:rPr>
          <w:rFonts w:ascii="Times New Roman" w:hAnsi="Times New Roman" w:cs="Times New Roman"/>
          <w:sz w:val="24"/>
          <w:szCs w:val="24"/>
        </w:rPr>
      </w:pPr>
      <w:r w:rsidRPr="00914A28">
        <w:rPr>
          <w:rFonts w:ascii="Times New Roman" w:hAnsi="Times New Roman" w:cs="Times New Roman"/>
          <w:sz w:val="24"/>
          <w:szCs w:val="24"/>
        </w:rPr>
        <w:t xml:space="preserve">Heijink, R., Koolman, X., &amp;Westert, G. P. (2012). Spending more money, saving more lives? </w:t>
      </w:r>
    </w:p>
    <w:p w:rsidR="00C34D01" w:rsidRPr="00914A28" w:rsidRDefault="00C34D01" w:rsidP="00C34D01">
      <w:pPr>
        <w:spacing w:line="240" w:lineRule="auto"/>
        <w:rPr>
          <w:rFonts w:ascii="Times New Roman" w:hAnsi="Times New Roman" w:cs="Times New Roman"/>
          <w:sz w:val="24"/>
          <w:szCs w:val="24"/>
        </w:rPr>
      </w:pPr>
      <w:r w:rsidRPr="00914A28">
        <w:rPr>
          <w:rFonts w:ascii="Times New Roman" w:hAnsi="Times New Roman" w:cs="Times New Roman"/>
          <w:sz w:val="24"/>
          <w:szCs w:val="24"/>
        </w:rPr>
        <w:tab/>
        <w:t xml:space="preserve">The relationship between avoidable mortality and healthcare spending in 14 </w:t>
      </w:r>
      <w:r w:rsidRPr="00914A28">
        <w:rPr>
          <w:rFonts w:ascii="Times New Roman" w:hAnsi="Times New Roman" w:cs="Times New Roman"/>
          <w:sz w:val="24"/>
          <w:szCs w:val="24"/>
        </w:rPr>
        <w:tab/>
        <w:t xml:space="preserve">countries. The European Journal of Health Economics, 14 (3), 527-538. </w:t>
      </w:r>
    </w:p>
    <w:p w:rsidR="003A1B6E" w:rsidRPr="00914A28" w:rsidRDefault="00C34D01" w:rsidP="00C34D01">
      <w:pPr>
        <w:spacing w:line="240" w:lineRule="auto"/>
        <w:rPr>
          <w:rFonts w:ascii="Times New Roman" w:hAnsi="Times New Roman" w:cs="Times New Roman"/>
          <w:sz w:val="24"/>
          <w:szCs w:val="24"/>
        </w:rPr>
      </w:pPr>
      <w:r w:rsidRPr="00914A28">
        <w:rPr>
          <w:rFonts w:ascii="Times New Roman" w:hAnsi="Times New Roman" w:cs="Times New Roman"/>
          <w:sz w:val="24"/>
          <w:szCs w:val="24"/>
        </w:rPr>
        <w:tab/>
        <w:t>doi:10.1007/s10198-012-0398-3</w:t>
      </w:r>
    </w:p>
    <w:p w:rsidR="00C34D01" w:rsidRPr="00914A28" w:rsidRDefault="00C34D01" w:rsidP="00C34D01">
      <w:pPr>
        <w:spacing w:line="240" w:lineRule="auto"/>
        <w:rPr>
          <w:rFonts w:ascii="Times New Roman" w:hAnsi="Times New Roman" w:cs="Times New Roman"/>
          <w:sz w:val="24"/>
          <w:szCs w:val="24"/>
        </w:rPr>
      </w:pPr>
    </w:p>
    <w:p w:rsidR="00C34D01" w:rsidRPr="00914A28" w:rsidRDefault="00C34D01" w:rsidP="00C34D01">
      <w:pPr>
        <w:spacing w:line="240" w:lineRule="auto"/>
        <w:rPr>
          <w:rFonts w:ascii="Times New Roman" w:hAnsi="Times New Roman" w:cs="Times New Roman"/>
          <w:sz w:val="24"/>
          <w:szCs w:val="24"/>
        </w:rPr>
      </w:pPr>
      <w:r w:rsidRPr="00914A28">
        <w:rPr>
          <w:rFonts w:ascii="Times New Roman" w:hAnsi="Times New Roman" w:cs="Times New Roman"/>
          <w:sz w:val="24"/>
          <w:szCs w:val="24"/>
        </w:rPr>
        <w:t xml:space="preserve">Hossain, N., Mehta, V., &amp;Sharmin, S. (2017). An Association of Total Health Expenditure with </w:t>
      </w:r>
    </w:p>
    <w:p w:rsidR="00C34D01" w:rsidRPr="00914A28" w:rsidRDefault="00C34D01" w:rsidP="00C34D01">
      <w:pPr>
        <w:spacing w:line="240" w:lineRule="auto"/>
        <w:rPr>
          <w:rFonts w:ascii="Times New Roman" w:hAnsi="Times New Roman" w:cs="Times New Roman"/>
          <w:sz w:val="24"/>
          <w:szCs w:val="24"/>
        </w:rPr>
      </w:pPr>
      <w:r w:rsidRPr="00914A28">
        <w:rPr>
          <w:rFonts w:ascii="Times New Roman" w:hAnsi="Times New Roman" w:cs="Times New Roman"/>
          <w:sz w:val="24"/>
          <w:szCs w:val="24"/>
        </w:rPr>
        <w:lastRenderedPageBreak/>
        <w:tab/>
        <w:t xml:space="preserve">GDP and Life Expectancy. Journal of Medical Research and Innovation, 1(2). doi:DOI: </w:t>
      </w:r>
    </w:p>
    <w:p w:rsidR="00C34D01" w:rsidRPr="00914A28" w:rsidRDefault="00C34D01" w:rsidP="00C34D01">
      <w:pPr>
        <w:spacing w:line="240" w:lineRule="auto"/>
        <w:rPr>
          <w:rFonts w:ascii="Times New Roman" w:hAnsi="Times New Roman" w:cs="Times New Roman"/>
          <w:sz w:val="24"/>
          <w:szCs w:val="24"/>
        </w:rPr>
      </w:pPr>
      <w:r w:rsidRPr="00914A28">
        <w:rPr>
          <w:rFonts w:ascii="Times New Roman" w:hAnsi="Times New Roman" w:cs="Times New Roman"/>
          <w:sz w:val="24"/>
          <w:szCs w:val="24"/>
        </w:rPr>
        <w:tab/>
      </w:r>
      <w:hyperlink r:id="rId8" w:history="1">
        <w:r w:rsidRPr="00914A28">
          <w:rPr>
            <w:rStyle w:val="Hyperlink"/>
            <w:rFonts w:ascii="Times New Roman" w:hAnsi="Times New Roman" w:cs="Times New Roman"/>
            <w:sz w:val="24"/>
            <w:szCs w:val="24"/>
          </w:rPr>
          <w:t>https://doi.org/10.5281/zenodo.576546</w:t>
        </w:r>
      </w:hyperlink>
    </w:p>
    <w:p w:rsidR="004B7080" w:rsidRPr="00914A28" w:rsidRDefault="004B7080" w:rsidP="00C34D01">
      <w:pPr>
        <w:spacing w:line="240" w:lineRule="auto"/>
        <w:rPr>
          <w:rFonts w:ascii="Times New Roman" w:hAnsi="Times New Roman" w:cs="Times New Roman"/>
          <w:sz w:val="24"/>
          <w:szCs w:val="24"/>
        </w:rPr>
      </w:pPr>
    </w:p>
    <w:p w:rsidR="003A1B6E" w:rsidRPr="00914A28" w:rsidRDefault="003A1B6E" w:rsidP="00C34D01">
      <w:pPr>
        <w:spacing w:line="240" w:lineRule="auto"/>
        <w:rPr>
          <w:rFonts w:ascii="Times New Roman" w:hAnsi="Times New Roman" w:cs="Times New Roman"/>
          <w:sz w:val="24"/>
          <w:szCs w:val="24"/>
        </w:rPr>
      </w:pPr>
      <w:r w:rsidRPr="00914A28">
        <w:rPr>
          <w:rFonts w:ascii="Times New Roman" w:hAnsi="Times New Roman" w:cs="Times New Roman"/>
          <w:sz w:val="24"/>
          <w:szCs w:val="24"/>
        </w:rPr>
        <w:t xml:space="preserve">Kennelly, B., O’Shea, E., &amp; Garvey, E. (2003). Social capital, life expectancy and mortality: a </w:t>
      </w:r>
    </w:p>
    <w:p w:rsidR="003A1B6E" w:rsidRPr="00914A28" w:rsidRDefault="003A1B6E" w:rsidP="00C34D01">
      <w:pPr>
        <w:spacing w:line="240" w:lineRule="auto"/>
        <w:rPr>
          <w:rFonts w:ascii="Times New Roman" w:hAnsi="Times New Roman" w:cs="Times New Roman"/>
          <w:sz w:val="24"/>
          <w:szCs w:val="24"/>
        </w:rPr>
      </w:pPr>
      <w:r w:rsidRPr="00914A28">
        <w:rPr>
          <w:rFonts w:ascii="Times New Roman" w:hAnsi="Times New Roman" w:cs="Times New Roman"/>
          <w:sz w:val="24"/>
          <w:szCs w:val="24"/>
        </w:rPr>
        <w:tab/>
        <w:t>cross-national examination. Social science &amp; medicine, 56(12), 2367-2377.</w:t>
      </w:r>
    </w:p>
    <w:p w:rsidR="00876719" w:rsidRPr="00914A28" w:rsidRDefault="00876719" w:rsidP="00C34D01">
      <w:pPr>
        <w:spacing w:line="240" w:lineRule="auto"/>
        <w:rPr>
          <w:rFonts w:ascii="Times New Roman" w:hAnsi="Times New Roman" w:cs="Times New Roman"/>
          <w:sz w:val="24"/>
          <w:szCs w:val="24"/>
        </w:rPr>
      </w:pPr>
    </w:p>
    <w:p w:rsidR="00876719" w:rsidRPr="00914A28" w:rsidRDefault="00876719" w:rsidP="00C34D01">
      <w:pPr>
        <w:spacing w:line="240" w:lineRule="auto"/>
        <w:rPr>
          <w:rFonts w:ascii="Times New Roman" w:hAnsi="Times New Roman" w:cs="Times New Roman"/>
          <w:sz w:val="24"/>
          <w:szCs w:val="24"/>
        </w:rPr>
      </w:pPr>
      <w:r w:rsidRPr="00914A28">
        <w:rPr>
          <w:rFonts w:ascii="Times New Roman" w:hAnsi="Times New Roman" w:cs="Times New Roman"/>
          <w:sz w:val="24"/>
          <w:szCs w:val="24"/>
        </w:rPr>
        <w:t>Jaba, E., Balan, C. B., &amp; Robu, I. (2014). The Relationship between Life Expectancy at Birth and Health Expenditures Estimated by a Cross-country and Time-series Analysis. </w:t>
      </w:r>
      <w:r w:rsidRPr="00914A28">
        <w:rPr>
          <w:rFonts w:ascii="Times New Roman" w:hAnsi="Times New Roman" w:cs="Times New Roman"/>
          <w:i/>
          <w:iCs/>
          <w:sz w:val="24"/>
          <w:szCs w:val="24"/>
        </w:rPr>
        <w:t>Procedia Economics and Finance,</w:t>
      </w:r>
      <w:r w:rsidRPr="00914A28">
        <w:rPr>
          <w:rFonts w:ascii="Times New Roman" w:hAnsi="Times New Roman" w:cs="Times New Roman"/>
          <w:sz w:val="24"/>
          <w:szCs w:val="24"/>
        </w:rPr>
        <w:t> </w:t>
      </w:r>
      <w:r w:rsidRPr="00914A28">
        <w:rPr>
          <w:rFonts w:ascii="Times New Roman" w:hAnsi="Times New Roman" w:cs="Times New Roman"/>
          <w:i/>
          <w:iCs/>
          <w:sz w:val="24"/>
          <w:szCs w:val="24"/>
        </w:rPr>
        <w:t>15</w:t>
      </w:r>
      <w:r w:rsidRPr="00914A28">
        <w:rPr>
          <w:rFonts w:ascii="Times New Roman" w:hAnsi="Times New Roman" w:cs="Times New Roman"/>
          <w:sz w:val="24"/>
          <w:szCs w:val="24"/>
        </w:rPr>
        <w:t>, 108-114. doi:10.1016/s2212-5671(14)00454-7</w:t>
      </w:r>
    </w:p>
    <w:p w:rsidR="00C34D01" w:rsidRPr="00914A28" w:rsidRDefault="00C34D01" w:rsidP="00C34D01">
      <w:pPr>
        <w:spacing w:line="240" w:lineRule="auto"/>
        <w:rPr>
          <w:rFonts w:ascii="Times New Roman" w:hAnsi="Times New Roman" w:cs="Times New Roman"/>
          <w:sz w:val="24"/>
          <w:szCs w:val="24"/>
        </w:rPr>
      </w:pPr>
    </w:p>
    <w:p w:rsidR="00C34D01" w:rsidRPr="00914A28" w:rsidRDefault="00C34D01" w:rsidP="00C34D01">
      <w:pPr>
        <w:spacing w:line="240" w:lineRule="auto"/>
        <w:rPr>
          <w:rFonts w:ascii="Times New Roman" w:hAnsi="Times New Roman" w:cs="Times New Roman"/>
          <w:sz w:val="24"/>
          <w:szCs w:val="24"/>
        </w:rPr>
      </w:pPr>
      <w:r w:rsidRPr="00914A28">
        <w:rPr>
          <w:rFonts w:ascii="Times New Roman" w:hAnsi="Times New Roman" w:cs="Times New Roman"/>
          <w:sz w:val="24"/>
          <w:szCs w:val="24"/>
        </w:rPr>
        <w:t xml:space="preserve">Jakovljevic, M., Vukovic, M., &amp;Fontanesi, J. (2016). Life expectancy and health expenditure </w:t>
      </w:r>
    </w:p>
    <w:p w:rsidR="00C34D01" w:rsidRPr="00914A28" w:rsidRDefault="00C34D01" w:rsidP="00C34D01">
      <w:pPr>
        <w:spacing w:line="240" w:lineRule="auto"/>
        <w:rPr>
          <w:rFonts w:ascii="Times New Roman" w:hAnsi="Times New Roman" w:cs="Times New Roman"/>
          <w:sz w:val="24"/>
          <w:szCs w:val="24"/>
        </w:rPr>
      </w:pPr>
      <w:r w:rsidRPr="00914A28">
        <w:rPr>
          <w:rFonts w:ascii="Times New Roman" w:hAnsi="Times New Roman" w:cs="Times New Roman"/>
          <w:sz w:val="24"/>
          <w:szCs w:val="24"/>
        </w:rPr>
        <w:tab/>
        <w:t xml:space="preserve">evolution in Eastern Europe—DiD and DEA analysis. Expert Review of </w:t>
      </w:r>
    </w:p>
    <w:p w:rsidR="00C34D01" w:rsidRPr="00914A28" w:rsidRDefault="00C34D01" w:rsidP="00C34D01">
      <w:pPr>
        <w:spacing w:line="240" w:lineRule="auto"/>
        <w:rPr>
          <w:rFonts w:ascii="Times New Roman" w:hAnsi="Times New Roman" w:cs="Times New Roman"/>
          <w:sz w:val="24"/>
          <w:szCs w:val="24"/>
        </w:rPr>
      </w:pPr>
      <w:r w:rsidRPr="00914A28">
        <w:rPr>
          <w:rFonts w:ascii="Times New Roman" w:hAnsi="Times New Roman" w:cs="Times New Roman"/>
          <w:sz w:val="24"/>
          <w:szCs w:val="24"/>
        </w:rPr>
        <w:tab/>
        <w:t xml:space="preserve">Phamacoeconomics and outcome Research, 16(4). </w:t>
      </w:r>
    </w:p>
    <w:p w:rsidR="00C34D01" w:rsidRPr="00914A28" w:rsidRDefault="00C34D01" w:rsidP="00C34D01">
      <w:pPr>
        <w:spacing w:line="480" w:lineRule="auto"/>
        <w:rPr>
          <w:rFonts w:ascii="Times New Roman" w:hAnsi="Times New Roman" w:cs="Times New Roman"/>
          <w:sz w:val="24"/>
          <w:szCs w:val="24"/>
        </w:rPr>
      </w:pPr>
      <w:r w:rsidRPr="00914A28">
        <w:rPr>
          <w:rFonts w:ascii="Times New Roman" w:hAnsi="Times New Roman" w:cs="Times New Roman"/>
          <w:sz w:val="24"/>
          <w:szCs w:val="24"/>
        </w:rPr>
        <w:tab/>
      </w:r>
      <w:hyperlink r:id="rId9" w:history="1">
        <w:r w:rsidRPr="00914A28">
          <w:rPr>
            <w:rStyle w:val="Hyperlink"/>
            <w:rFonts w:ascii="Times New Roman" w:hAnsi="Times New Roman" w:cs="Times New Roman"/>
            <w:sz w:val="24"/>
            <w:szCs w:val="24"/>
          </w:rPr>
          <w:t>http://www.tandfonline.com/doi/full/10.1586/14737167.2016.1125293</w:t>
        </w:r>
      </w:hyperlink>
    </w:p>
    <w:p w:rsidR="003A1B6E" w:rsidRPr="00914A28" w:rsidRDefault="003A1B6E" w:rsidP="003A1B6E">
      <w:pPr>
        <w:spacing w:line="240" w:lineRule="auto"/>
        <w:rPr>
          <w:rFonts w:ascii="Times New Roman" w:hAnsi="Times New Roman" w:cs="Times New Roman"/>
          <w:sz w:val="24"/>
          <w:szCs w:val="24"/>
        </w:rPr>
      </w:pPr>
      <w:r w:rsidRPr="00914A28">
        <w:rPr>
          <w:rFonts w:ascii="Times New Roman" w:hAnsi="Times New Roman" w:cs="Times New Roman"/>
          <w:sz w:val="24"/>
          <w:szCs w:val="24"/>
        </w:rPr>
        <w:t>Lubitz, J., Cai, L., Kramarow, E., &amp;Lentzner, H. (2003). Health, life expectancy, and health care</w:t>
      </w:r>
    </w:p>
    <w:p w:rsidR="003A1B6E" w:rsidRPr="00914A28" w:rsidRDefault="003A1B6E" w:rsidP="003A1B6E">
      <w:pPr>
        <w:tabs>
          <w:tab w:val="right" w:pos="9360"/>
        </w:tabs>
        <w:spacing w:line="240" w:lineRule="auto"/>
        <w:ind w:firstLine="720"/>
        <w:rPr>
          <w:rFonts w:ascii="Times New Roman" w:hAnsi="Times New Roman" w:cs="Times New Roman"/>
          <w:sz w:val="24"/>
          <w:szCs w:val="24"/>
        </w:rPr>
      </w:pPr>
      <w:r w:rsidRPr="00914A28">
        <w:rPr>
          <w:rFonts w:ascii="Times New Roman" w:hAnsi="Times New Roman" w:cs="Times New Roman"/>
          <w:sz w:val="24"/>
          <w:szCs w:val="24"/>
        </w:rPr>
        <w:t>spending among the elderly. New England Journal of Medicine, 349(11), 1048-1055.</w:t>
      </w:r>
      <w:r w:rsidRPr="00914A28">
        <w:rPr>
          <w:rFonts w:ascii="Times New Roman" w:hAnsi="Times New Roman" w:cs="Times New Roman"/>
          <w:sz w:val="24"/>
          <w:szCs w:val="24"/>
        </w:rPr>
        <w:tab/>
      </w:r>
    </w:p>
    <w:p w:rsidR="003A1B6E" w:rsidRPr="00914A28" w:rsidRDefault="003A1B6E" w:rsidP="003A1B6E">
      <w:pPr>
        <w:tabs>
          <w:tab w:val="right" w:pos="9360"/>
        </w:tabs>
        <w:spacing w:line="240" w:lineRule="auto"/>
        <w:rPr>
          <w:rFonts w:ascii="Times New Roman" w:hAnsi="Times New Roman" w:cs="Times New Roman"/>
          <w:sz w:val="24"/>
          <w:szCs w:val="24"/>
        </w:rPr>
      </w:pPr>
    </w:p>
    <w:p w:rsidR="00016651" w:rsidRPr="00914A28" w:rsidRDefault="00C40824" w:rsidP="003A1B6E">
      <w:pPr>
        <w:tabs>
          <w:tab w:val="right" w:pos="9360"/>
        </w:tabs>
        <w:spacing w:line="240" w:lineRule="auto"/>
        <w:rPr>
          <w:rFonts w:ascii="Times New Roman" w:hAnsi="Times New Roman" w:cs="Times New Roman"/>
          <w:sz w:val="24"/>
          <w:szCs w:val="24"/>
        </w:rPr>
      </w:pPr>
      <w:r w:rsidRPr="00914A28">
        <w:rPr>
          <w:rFonts w:ascii="Times New Roman" w:hAnsi="Times New Roman" w:cs="Times New Roman"/>
          <w:sz w:val="24"/>
          <w:szCs w:val="24"/>
        </w:rPr>
        <w:t xml:space="preserve">Nixon, J., &amp;Ulmann, P. (2006). The relationship between health care expenditure and health </w:t>
      </w:r>
    </w:p>
    <w:p w:rsidR="00C40824" w:rsidRPr="00914A28" w:rsidRDefault="00016651" w:rsidP="003A1B6E">
      <w:pPr>
        <w:spacing w:line="240" w:lineRule="auto"/>
        <w:rPr>
          <w:rFonts w:ascii="Times New Roman" w:hAnsi="Times New Roman" w:cs="Times New Roman"/>
          <w:sz w:val="24"/>
          <w:szCs w:val="24"/>
        </w:rPr>
      </w:pPr>
      <w:r w:rsidRPr="00914A28">
        <w:rPr>
          <w:rFonts w:ascii="Times New Roman" w:hAnsi="Times New Roman" w:cs="Times New Roman"/>
          <w:sz w:val="24"/>
          <w:szCs w:val="24"/>
        </w:rPr>
        <w:tab/>
      </w:r>
      <w:r w:rsidR="00C40824" w:rsidRPr="00914A28">
        <w:rPr>
          <w:rFonts w:ascii="Times New Roman" w:hAnsi="Times New Roman" w:cs="Times New Roman"/>
          <w:sz w:val="24"/>
          <w:szCs w:val="24"/>
        </w:rPr>
        <w:t>outcomes. The European Journal of Health Economics, 7(1), 7-18.</w:t>
      </w:r>
    </w:p>
    <w:p w:rsidR="00F5607C" w:rsidRPr="00914A28" w:rsidRDefault="00F5607C" w:rsidP="003A1B6E">
      <w:pPr>
        <w:spacing w:line="240" w:lineRule="auto"/>
        <w:rPr>
          <w:rFonts w:ascii="Times New Roman" w:hAnsi="Times New Roman" w:cs="Times New Roman"/>
          <w:sz w:val="24"/>
          <w:szCs w:val="24"/>
        </w:rPr>
      </w:pPr>
    </w:p>
    <w:p w:rsidR="00C34D01" w:rsidRPr="00914A28" w:rsidRDefault="00C34D01" w:rsidP="00F5607C">
      <w:pPr>
        <w:spacing w:line="240" w:lineRule="auto"/>
        <w:rPr>
          <w:rFonts w:ascii="Times New Roman" w:hAnsi="Times New Roman" w:cs="Times New Roman"/>
          <w:sz w:val="24"/>
          <w:szCs w:val="24"/>
        </w:rPr>
      </w:pPr>
      <w:r w:rsidRPr="00914A28">
        <w:rPr>
          <w:rFonts w:ascii="Times New Roman" w:hAnsi="Times New Roman" w:cs="Times New Roman"/>
          <w:sz w:val="24"/>
          <w:szCs w:val="24"/>
        </w:rPr>
        <w:t xml:space="preserve">Van Den Hauvel, W. J., &amp;Olaroiu, M. (n.d.). How Important Are Health Care Expenditures for </w:t>
      </w:r>
      <w:r w:rsidRPr="00914A28">
        <w:rPr>
          <w:rFonts w:ascii="Times New Roman" w:hAnsi="Times New Roman" w:cs="Times New Roman"/>
          <w:sz w:val="24"/>
          <w:szCs w:val="24"/>
        </w:rPr>
        <w:tab/>
        <w:t xml:space="preserve">Life Expectancy? A Comparative, European Analysis. Journal of the American Medical </w:t>
      </w:r>
    </w:p>
    <w:p w:rsidR="00C34D01" w:rsidRPr="00914A28" w:rsidRDefault="00C34D01" w:rsidP="00F5607C">
      <w:pPr>
        <w:spacing w:line="240" w:lineRule="auto"/>
        <w:rPr>
          <w:rFonts w:ascii="Times New Roman" w:hAnsi="Times New Roman" w:cs="Times New Roman"/>
          <w:sz w:val="24"/>
          <w:szCs w:val="24"/>
        </w:rPr>
      </w:pPr>
      <w:r w:rsidRPr="00914A28">
        <w:rPr>
          <w:rFonts w:ascii="Times New Roman" w:hAnsi="Times New Roman" w:cs="Times New Roman"/>
          <w:sz w:val="24"/>
          <w:szCs w:val="24"/>
        </w:rPr>
        <w:tab/>
        <w:t>Directors Association, 18(3), 276.</w:t>
      </w:r>
    </w:p>
    <w:p w:rsidR="00C34D01" w:rsidRPr="00914A28" w:rsidRDefault="009278DD" w:rsidP="00F5607C">
      <w:pPr>
        <w:spacing w:line="240" w:lineRule="auto"/>
        <w:ind w:firstLine="720"/>
        <w:rPr>
          <w:rFonts w:ascii="Times New Roman" w:hAnsi="Times New Roman" w:cs="Times New Roman"/>
          <w:sz w:val="24"/>
          <w:szCs w:val="24"/>
        </w:rPr>
      </w:pPr>
      <w:hyperlink r:id="rId10" w:history="1">
        <w:r w:rsidR="00C34D01" w:rsidRPr="00914A28">
          <w:rPr>
            <w:rStyle w:val="Hyperlink"/>
            <w:rFonts w:ascii="Times New Roman" w:hAnsi="Times New Roman" w:cs="Times New Roman"/>
            <w:sz w:val="24"/>
            <w:szCs w:val="24"/>
          </w:rPr>
          <w:t>http://www.jamda.com/article/S1525-8610(16)30559-X/fulltext</w:t>
        </w:r>
      </w:hyperlink>
    </w:p>
    <w:p w:rsidR="00C34D01" w:rsidRPr="00914A28" w:rsidRDefault="00C34D01" w:rsidP="003A1B6E">
      <w:pPr>
        <w:spacing w:line="240" w:lineRule="auto"/>
        <w:rPr>
          <w:rFonts w:ascii="Times New Roman" w:hAnsi="Times New Roman" w:cs="Times New Roman"/>
          <w:sz w:val="24"/>
          <w:szCs w:val="24"/>
        </w:rPr>
      </w:pPr>
    </w:p>
    <w:p w:rsidR="003A1B6E" w:rsidRPr="00914A28" w:rsidRDefault="003A1B6E" w:rsidP="003A1B6E">
      <w:pPr>
        <w:rPr>
          <w:rFonts w:ascii="Times New Roman" w:hAnsi="Times New Roman" w:cs="Times New Roman"/>
          <w:sz w:val="24"/>
          <w:szCs w:val="24"/>
        </w:rPr>
      </w:pPr>
    </w:p>
    <w:p w:rsidR="00016651" w:rsidRPr="00914A28" w:rsidRDefault="00016651" w:rsidP="003A1B6E">
      <w:pPr>
        <w:rPr>
          <w:rFonts w:ascii="Times New Roman" w:hAnsi="Times New Roman" w:cs="Times New Roman"/>
          <w:sz w:val="24"/>
          <w:szCs w:val="24"/>
        </w:rPr>
      </w:pPr>
    </w:p>
    <w:p w:rsidR="00C40824" w:rsidRPr="00914A28" w:rsidRDefault="00C40824" w:rsidP="006D7990">
      <w:pPr>
        <w:spacing w:line="480" w:lineRule="auto"/>
        <w:ind w:firstLine="720"/>
        <w:rPr>
          <w:rFonts w:ascii="Times New Roman" w:hAnsi="Times New Roman" w:cs="Times New Roman"/>
          <w:sz w:val="24"/>
          <w:szCs w:val="24"/>
        </w:rPr>
      </w:pPr>
    </w:p>
    <w:p w:rsidR="00AE7C8D" w:rsidRPr="00914A28" w:rsidRDefault="00AE7C8D" w:rsidP="003E2916">
      <w:pPr>
        <w:spacing w:line="480" w:lineRule="auto"/>
        <w:ind w:firstLine="720"/>
        <w:rPr>
          <w:rFonts w:ascii="Times New Roman" w:hAnsi="Times New Roman" w:cs="Times New Roman"/>
          <w:sz w:val="24"/>
          <w:szCs w:val="24"/>
        </w:rPr>
      </w:pPr>
    </w:p>
    <w:p w:rsidR="004E39CA" w:rsidRPr="00914A28" w:rsidRDefault="004E39CA" w:rsidP="003E2916">
      <w:pPr>
        <w:spacing w:line="480" w:lineRule="auto"/>
        <w:ind w:firstLine="720"/>
        <w:rPr>
          <w:rFonts w:ascii="Times New Roman" w:hAnsi="Times New Roman" w:cs="Times New Roman"/>
          <w:sz w:val="24"/>
          <w:szCs w:val="24"/>
        </w:rPr>
      </w:pPr>
    </w:p>
    <w:p w:rsidR="004E39CA" w:rsidRPr="00914A28" w:rsidRDefault="004E39CA" w:rsidP="003E2916">
      <w:pPr>
        <w:spacing w:line="480" w:lineRule="auto"/>
        <w:ind w:firstLine="720"/>
        <w:rPr>
          <w:rFonts w:ascii="Times New Roman" w:hAnsi="Times New Roman" w:cs="Times New Roman"/>
          <w:sz w:val="24"/>
          <w:szCs w:val="24"/>
        </w:rPr>
      </w:pPr>
    </w:p>
    <w:p w:rsidR="00D86206" w:rsidRPr="00914A28" w:rsidRDefault="00D86206" w:rsidP="00C34D01">
      <w:pPr>
        <w:spacing w:line="480" w:lineRule="auto"/>
        <w:rPr>
          <w:rFonts w:ascii="Times New Roman" w:hAnsi="Times New Roman" w:cs="Times New Roman"/>
          <w:sz w:val="24"/>
          <w:szCs w:val="24"/>
        </w:rPr>
      </w:pPr>
    </w:p>
    <w:sectPr w:rsidR="00D86206" w:rsidRPr="00914A28" w:rsidSect="00A033AE">
      <w:headerReference w:type="defaul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042D" w:rsidRDefault="0028042D" w:rsidP="00945B51">
      <w:pPr>
        <w:spacing w:after="0" w:line="240" w:lineRule="auto"/>
      </w:pPr>
      <w:r>
        <w:separator/>
      </w:r>
    </w:p>
  </w:endnote>
  <w:endnote w:type="continuationSeparator" w:id="1">
    <w:p w:rsidR="0028042D" w:rsidRDefault="0028042D" w:rsidP="00945B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042D" w:rsidRDefault="0028042D" w:rsidP="00945B51">
      <w:pPr>
        <w:spacing w:after="0" w:line="240" w:lineRule="auto"/>
      </w:pPr>
      <w:r>
        <w:separator/>
      </w:r>
    </w:p>
  </w:footnote>
  <w:footnote w:type="continuationSeparator" w:id="1">
    <w:p w:rsidR="0028042D" w:rsidRDefault="0028042D" w:rsidP="00945B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3AE" w:rsidRDefault="00A033AE" w:rsidP="00A033AE">
    <w:pPr>
      <w:pStyle w:val="Header"/>
    </w:pPr>
    <w:r w:rsidRPr="00E0649B">
      <w:rPr>
        <w:rFonts w:asciiTheme="majorBidi" w:hAnsiTheme="majorBidi" w:cstheme="majorBidi"/>
        <w:sz w:val="24"/>
        <w:szCs w:val="24"/>
      </w:rPr>
      <w:t xml:space="preserve">THE LINK BETWEEN LIFE </w:t>
    </w:r>
    <w:r>
      <w:rPr>
        <w:rFonts w:asciiTheme="majorBidi" w:hAnsiTheme="majorBidi" w:cstheme="majorBidi"/>
        <w:sz w:val="24"/>
        <w:szCs w:val="24"/>
      </w:rPr>
      <w:t>EXPECTANCY AND HEALTH SPENDING</w:t>
    </w:r>
    <w:r>
      <w:rPr>
        <w:rFonts w:asciiTheme="majorBidi" w:hAnsiTheme="majorBidi" w:cstheme="majorBidi"/>
        <w:sz w:val="24"/>
        <w:szCs w:val="24"/>
      </w:rPr>
      <w:tab/>
    </w:r>
    <w:r w:rsidR="009278DD" w:rsidRPr="00A033AE">
      <w:rPr>
        <w:rFonts w:asciiTheme="majorBidi" w:hAnsiTheme="majorBidi" w:cstheme="majorBidi"/>
        <w:sz w:val="24"/>
        <w:szCs w:val="24"/>
      </w:rPr>
      <w:fldChar w:fldCharType="begin"/>
    </w:r>
    <w:r w:rsidRPr="00A033AE">
      <w:rPr>
        <w:rFonts w:asciiTheme="majorBidi" w:hAnsiTheme="majorBidi" w:cstheme="majorBidi"/>
        <w:sz w:val="24"/>
        <w:szCs w:val="24"/>
      </w:rPr>
      <w:instrText xml:space="preserve"> PAGE   \* MERGEFORMAT </w:instrText>
    </w:r>
    <w:r w:rsidR="009278DD" w:rsidRPr="00A033AE">
      <w:rPr>
        <w:rFonts w:asciiTheme="majorBidi" w:hAnsiTheme="majorBidi" w:cstheme="majorBidi"/>
        <w:sz w:val="24"/>
        <w:szCs w:val="24"/>
      </w:rPr>
      <w:fldChar w:fldCharType="separate"/>
    </w:r>
    <w:r w:rsidR="00BC50AD">
      <w:rPr>
        <w:rFonts w:asciiTheme="majorBidi" w:hAnsiTheme="majorBidi" w:cstheme="majorBidi"/>
        <w:noProof/>
        <w:sz w:val="24"/>
        <w:szCs w:val="24"/>
      </w:rPr>
      <w:t>2</w:t>
    </w:r>
    <w:r w:rsidR="009278DD" w:rsidRPr="00A033AE">
      <w:rPr>
        <w:rFonts w:asciiTheme="majorBidi" w:hAnsiTheme="majorBidi" w:cstheme="majorBidi"/>
        <w:noProof/>
        <w:sz w:val="24"/>
        <w:szCs w:val="24"/>
      </w:rPr>
      <w:fldChar w:fldCharType="end"/>
    </w:r>
    <w:r>
      <w:rPr>
        <w:rFonts w:asciiTheme="majorBidi" w:hAnsiTheme="majorBidi" w:cstheme="majorBidi"/>
        <w:sz w:val="24"/>
        <w:szCs w:val="24"/>
      </w:rPr>
      <w:tab/>
    </w:r>
  </w:p>
  <w:p w:rsidR="00BA7A84" w:rsidRDefault="00BA7A84" w:rsidP="00BA7A84">
    <w:pPr>
      <w:pStyle w:val="Header"/>
      <w:tabs>
        <w:tab w:val="clear" w:pos="4680"/>
        <w:tab w:val="clear" w:pos="9360"/>
        <w:tab w:val="left" w:pos="3894"/>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370528"/>
    <w:multiLevelType w:val="hybridMultilevel"/>
    <w:tmpl w:val="E4FE7D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defaultTabStop w:val="720"/>
  <w:characterSpacingControl w:val="doNotCompress"/>
  <w:hdrShapeDefaults>
    <o:shapedefaults v:ext="edit" spidmax="14338"/>
  </w:hdrShapeDefaults>
  <w:footnotePr>
    <w:footnote w:id="0"/>
    <w:footnote w:id="1"/>
  </w:footnotePr>
  <w:endnotePr>
    <w:endnote w:id="0"/>
    <w:endnote w:id="1"/>
  </w:endnotePr>
  <w:compat/>
  <w:rsids>
    <w:rsidRoot w:val="007E5D1D"/>
    <w:rsid w:val="0000286B"/>
    <w:rsid w:val="00007115"/>
    <w:rsid w:val="00011E96"/>
    <w:rsid w:val="00016651"/>
    <w:rsid w:val="00047181"/>
    <w:rsid w:val="00063130"/>
    <w:rsid w:val="00074200"/>
    <w:rsid w:val="00087885"/>
    <w:rsid w:val="000A2016"/>
    <w:rsid w:val="000A4094"/>
    <w:rsid w:val="000A4FF0"/>
    <w:rsid w:val="000A72D3"/>
    <w:rsid w:val="000D22FC"/>
    <w:rsid w:val="001173A9"/>
    <w:rsid w:val="00136955"/>
    <w:rsid w:val="00161BC1"/>
    <w:rsid w:val="001669B9"/>
    <w:rsid w:val="00176132"/>
    <w:rsid w:val="001A43DA"/>
    <w:rsid w:val="001B154D"/>
    <w:rsid w:val="001B74C3"/>
    <w:rsid w:val="001C370F"/>
    <w:rsid w:val="001C5181"/>
    <w:rsid w:val="001E192A"/>
    <w:rsid w:val="001F545D"/>
    <w:rsid w:val="001F62D3"/>
    <w:rsid w:val="00217DC9"/>
    <w:rsid w:val="00225BF0"/>
    <w:rsid w:val="002359EF"/>
    <w:rsid w:val="00243A63"/>
    <w:rsid w:val="0025621D"/>
    <w:rsid w:val="00262CED"/>
    <w:rsid w:val="00271A33"/>
    <w:rsid w:val="00271D41"/>
    <w:rsid w:val="0028042D"/>
    <w:rsid w:val="0029248E"/>
    <w:rsid w:val="002C0D7D"/>
    <w:rsid w:val="002C0E6A"/>
    <w:rsid w:val="002D36AF"/>
    <w:rsid w:val="002E1C4E"/>
    <w:rsid w:val="002F54FF"/>
    <w:rsid w:val="00310A98"/>
    <w:rsid w:val="00333B8B"/>
    <w:rsid w:val="00336DF6"/>
    <w:rsid w:val="0036116C"/>
    <w:rsid w:val="00383F5C"/>
    <w:rsid w:val="00386873"/>
    <w:rsid w:val="003A0129"/>
    <w:rsid w:val="003A1B6E"/>
    <w:rsid w:val="003B022C"/>
    <w:rsid w:val="003C095B"/>
    <w:rsid w:val="003D1F1F"/>
    <w:rsid w:val="003D2607"/>
    <w:rsid w:val="003D349C"/>
    <w:rsid w:val="003E13F4"/>
    <w:rsid w:val="003E17F7"/>
    <w:rsid w:val="003E1A28"/>
    <w:rsid w:val="003E205A"/>
    <w:rsid w:val="003E2916"/>
    <w:rsid w:val="003E3802"/>
    <w:rsid w:val="003E7DE5"/>
    <w:rsid w:val="00416C91"/>
    <w:rsid w:val="004360E9"/>
    <w:rsid w:val="004636E6"/>
    <w:rsid w:val="004705CB"/>
    <w:rsid w:val="00470BDF"/>
    <w:rsid w:val="004B4AF7"/>
    <w:rsid w:val="004B7080"/>
    <w:rsid w:val="004C2F87"/>
    <w:rsid w:val="004C541A"/>
    <w:rsid w:val="004D794F"/>
    <w:rsid w:val="004E39CA"/>
    <w:rsid w:val="00512B06"/>
    <w:rsid w:val="005174EF"/>
    <w:rsid w:val="005218F5"/>
    <w:rsid w:val="00552BF5"/>
    <w:rsid w:val="00564A15"/>
    <w:rsid w:val="005659E8"/>
    <w:rsid w:val="005C1584"/>
    <w:rsid w:val="005E3A8B"/>
    <w:rsid w:val="00616BDB"/>
    <w:rsid w:val="0061763A"/>
    <w:rsid w:val="00644761"/>
    <w:rsid w:val="00664486"/>
    <w:rsid w:val="0067282E"/>
    <w:rsid w:val="0068522A"/>
    <w:rsid w:val="00690E56"/>
    <w:rsid w:val="00696C5A"/>
    <w:rsid w:val="006A7A47"/>
    <w:rsid w:val="006B5F45"/>
    <w:rsid w:val="006C1737"/>
    <w:rsid w:val="006D2C34"/>
    <w:rsid w:val="006D7990"/>
    <w:rsid w:val="00706F3F"/>
    <w:rsid w:val="007132F2"/>
    <w:rsid w:val="00716FB3"/>
    <w:rsid w:val="00725C05"/>
    <w:rsid w:val="00726447"/>
    <w:rsid w:val="007753DB"/>
    <w:rsid w:val="007779FD"/>
    <w:rsid w:val="007A1DA8"/>
    <w:rsid w:val="007C0267"/>
    <w:rsid w:val="007D26C8"/>
    <w:rsid w:val="007E5D1D"/>
    <w:rsid w:val="00814F53"/>
    <w:rsid w:val="00876719"/>
    <w:rsid w:val="00884CC3"/>
    <w:rsid w:val="008875A5"/>
    <w:rsid w:val="00890F36"/>
    <w:rsid w:val="00894A59"/>
    <w:rsid w:val="0089593E"/>
    <w:rsid w:val="008C4D11"/>
    <w:rsid w:val="008C72B1"/>
    <w:rsid w:val="008D49C5"/>
    <w:rsid w:val="008F1E1F"/>
    <w:rsid w:val="008F3B41"/>
    <w:rsid w:val="008F599A"/>
    <w:rsid w:val="008F6488"/>
    <w:rsid w:val="00902C69"/>
    <w:rsid w:val="00911B0E"/>
    <w:rsid w:val="00914A28"/>
    <w:rsid w:val="009171C7"/>
    <w:rsid w:val="009278DD"/>
    <w:rsid w:val="00935DF4"/>
    <w:rsid w:val="00945B51"/>
    <w:rsid w:val="00951C70"/>
    <w:rsid w:val="00973A5B"/>
    <w:rsid w:val="00983C37"/>
    <w:rsid w:val="00983F4D"/>
    <w:rsid w:val="009945E6"/>
    <w:rsid w:val="009A3F94"/>
    <w:rsid w:val="009B4AFB"/>
    <w:rsid w:val="009B4F31"/>
    <w:rsid w:val="009C46DA"/>
    <w:rsid w:val="009D3841"/>
    <w:rsid w:val="00A0030C"/>
    <w:rsid w:val="00A02EE0"/>
    <w:rsid w:val="00A033AE"/>
    <w:rsid w:val="00A45EC0"/>
    <w:rsid w:val="00A46DE9"/>
    <w:rsid w:val="00A647DB"/>
    <w:rsid w:val="00A755F2"/>
    <w:rsid w:val="00A84E7C"/>
    <w:rsid w:val="00AB0F42"/>
    <w:rsid w:val="00AE7C8D"/>
    <w:rsid w:val="00AF0A3C"/>
    <w:rsid w:val="00AF39FA"/>
    <w:rsid w:val="00AF4285"/>
    <w:rsid w:val="00AF477D"/>
    <w:rsid w:val="00B04273"/>
    <w:rsid w:val="00B136C9"/>
    <w:rsid w:val="00B25E7C"/>
    <w:rsid w:val="00B26EAF"/>
    <w:rsid w:val="00B352C6"/>
    <w:rsid w:val="00B40D6A"/>
    <w:rsid w:val="00B42D8A"/>
    <w:rsid w:val="00B50FF8"/>
    <w:rsid w:val="00B7492B"/>
    <w:rsid w:val="00B839FA"/>
    <w:rsid w:val="00B8646A"/>
    <w:rsid w:val="00B93B82"/>
    <w:rsid w:val="00B95982"/>
    <w:rsid w:val="00BA7A84"/>
    <w:rsid w:val="00BC50AD"/>
    <w:rsid w:val="00BE70F1"/>
    <w:rsid w:val="00BF601F"/>
    <w:rsid w:val="00BF6DEF"/>
    <w:rsid w:val="00C010DE"/>
    <w:rsid w:val="00C0569F"/>
    <w:rsid w:val="00C1093E"/>
    <w:rsid w:val="00C34D01"/>
    <w:rsid w:val="00C40824"/>
    <w:rsid w:val="00C426DE"/>
    <w:rsid w:val="00C45A48"/>
    <w:rsid w:val="00C945F4"/>
    <w:rsid w:val="00CA0604"/>
    <w:rsid w:val="00CB4987"/>
    <w:rsid w:val="00CB580B"/>
    <w:rsid w:val="00CD19AF"/>
    <w:rsid w:val="00CD3DFE"/>
    <w:rsid w:val="00CE29CB"/>
    <w:rsid w:val="00CF5315"/>
    <w:rsid w:val="00D01B8B"/>
    <w:rsid w:val="00D23E53"/>
    <w:rsid w:val="00D36DB2"/>
    <w:rsid w:val="00D42B45"/>
    <w:rsid w:val="00D86206"/>
    <w:rsid w:val="00DB7EA9"/>
    <w:rsid w:val="00DD378B"/>
    <w:rsid w:val="00DF7A81"/>
    <w:rsid w:val="00E0649B"/>
    <w:rsid w:val="00E14A40"/>
    <w:rsid w:val="00E26FF5"/>
    <w:rsid w:val="00E413B1"/>
    <w:rsid w:val="00E42DD4"/>
    <w:rsid w:val="00E443C0"/>
    <w:rsid w:val="00E62B87"/>
    <w:rsid w:val="00E72B38"/>
    <w:rsid w:val="00E91097"/>
    <w:rsid w:val="00E9669F"/>
    <w:rsid w:val="00EE1CEB"/>
    <w:rsid w:val="00EE4C0A"/>
    <w:rsid w:val="00EF18C2"/>
    <w:rsid w:val="00EF36BF"/>
    <w:rsid w:val="00EF5D93"/>
    <w:rsid w:val="00F03518"/>
    <w:rsid w:val="00F23EFE"/>
    <w:rsid w:val="00F45F1E"/>
    <w:rsid w:val="00F5150C"/>
    <w:rsid w:val="00F5602A"/>
    <w:rsid w:val="00F5607C"/>
    <w:rsid w:val="00F827A4"/>
    <w:rsid w:val="00F910E7"/>
    <w:rsid w:val="00F94C00"/>
    <w:rsid w:val="00FA64D6"/>
    <w:rsid w:val="00FF3D1F"/>
    <w:rsid w:val="00FF4DE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D1D"/>
  </w:style>
  <w:style w:type="paragraph" w:styleId="Heading1">
    <w:name w:val="heading 1"/>
    <w:basedOn w:val="Normal"/>
    <w:next w:val="Normal"/>
    <w:link w:val="Heading1Char"/>
    <w:uiPriority w:val="9"/>
    <w:qFormat/>
    <w:rsid w:val="00BF601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F601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945B5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E192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E192A"/>
    <w:rPr>
      <w:i/>
      <w:iCs/>
    </w:rPr>
  </w:style>
  <w:style w:type="character" w:styleId="Strong">
    <w:name w:val="Strong"/>
    <w:basedOn w:val="DefaultParagraphFont"/>
    <w:uiPriority w:val="22"/>
    <w:qFormat/>
    <w:rsid w:val="001E192A"/>
    <w:rPr>
      <w:b/>
      <w:bCs/>
    </w:rPr>
  </w:style>
  <w:style w:type="character" w:customStyle="1" w:styleId="aqj">
    <w:name w:val="aqj"/>
    <w:basedOn w:val="DefaultParagraphFont"/>
    <w:rsid w:val="001E192A"/>
  </w:style>
  <w:style w:type="paragraph" w:styleId="ListParagraph">
    <w:name w:val="List Paragraph"/>
    <w:basedOn w:val="Normal"/>
    <w:uiPriority w:val="34"/>
    <w:qFormat/>
    <w:rsid w:val="009B4AFB"/>
    <w:pPr>
      <w:ind w:left="720"/>
      <w:contextualSpacing/>
    </w:pPr>
  </w:style>
  <w:style w:type="paragraph" w:styleId="Header">
    <w:name w:val="header"/>
    <w:basedOn w:val="Normal"/>
    <w:link w:val="HeaderChar"/>
    <w:uiPriority w:val="99"/>
    <w:unhideWhenUsed/>
    <w:rsid w:val="00945B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5B51"/>
  </w:style>
  <w:style w:type="paragraph" w:styleId="Footer">
    <w:name w:val="footer"/>
    <w:basedOn w:val="Normal"/>
    <w:link w:val="FooterChar"/>
    <w:uiPriority w:val="99"/>
    <w:unhideWhenUsed/>
    <w:rsid w:val="00945B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5B51"/>
  </w:style>
  <w:style w:type="character" w:customStyle="1" w:styleId="Heading3Char">
    <w:name w:val="Heading 3 Char"/>
    <w:basedOn w:val="DefaultParagraphFont"/>
    <w:link w:val="Heading3"/>
    <w:uiPriority w:val="9"/>
    <w:rsid w:val="00945B51"/>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C34D01"/>
    <w:rPr>
      <w:color w:val="0000FF" w:themeColor="hyperlink"/>
      <w:u w:val="single"/>
    </w:rPr>
  </w:style>
  <w:style w:type="character" w:customStyle="1" w:styleId="UnresolvedMention">
    <w:name w:val="Unresolved Mention"/>
    <w:basedOn w:val="DefaultParagraphFont"/>
    <w:uiPriority w:val="99"/>
    <w:semiHidden/>
    <w:unhideWhenUsed/>
    <w:rsid w:val="00C34D01"/>
    <w:rPr>
      <w:color w:val="808080"/>
      <w:shd w:val="clear" w:color="auto" w:fill="E6E6E6"/>
    </w:rPr>
  </w:style>
  <w:style w:type="character" w:customStyle="1" w:styleId="Heading1Char">
    <w:name w:val="Heading 1 Char"/>
    <w:basedOn w:val="DefaultParagraphFont"/>
    <w:link w:val="Heading1"/>
    <w:uiPriority w:val="9"/>
    <w:rsid w:val="00BF601F"/>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BF601F"/>
    <w:pPr>
      <w:outlineLvl w:val="9"/>
    </w:pPr>
  </w:style>
  <w:style w:type="paragraph" w:styleId="BalloonText">
    <w:name w:val="Balloon Text"/>
    <w:basedOn w:val="Normal"/>
    <w:link w:val="BalloonTextChar"/>
    <w:uiPriority w:val="99"/>
    <w:semiHidden/>
    <w:unhideWhenUsed/>
    <w:rsid w:val="00BF60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601F"/>
    <w:rPr>
      <w:rFonts w:ascii="Tahoma" w:hAnsi="Tahoma" w:cs="Tahoma"/>
      <w:sz w:val="16"/>
      <w:szCs w:val="16"/>
    </w:rPr>
  </w:style>
  <w:style w:type="character" w:customStyle="1" w:styleId="Heading2Char">
    <w:name w:val="Heading 2 Char"/>
    <w:basedOn w:val="DefaultParagraphFont"/>
    <w:link w:val="Heading2"/>
    <w:uiPriority w:val="9"/>
    <w:rsid w:val="00BF601F"/>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BF601F"/>
    <w:pPr>
      <w:spacing w:after="100"/>
      <w:ind w:left="220"/>
    </w:pPr>
  </w:style>
</w:styles>
</file>

<file path=word/webSettings.xml><?xml version="1.0" encoding="utf-8"?>
<w:webSettings xmlns:r="http://schemas.openxmlformats.org/officeDocument/2006/relationships" xmlns:w="http://schemas.openxmlformats.org/wordprocessingml/2006/main">
  <w:divs>
    <w:div w:id="233509260">
      <w:bodyDiv w:val="1"/>
      <w:marLeft w:val="0"/>
      <w:marRight w:val="0"/>
      <w:marTop w:val="0"/>
      <w:marBottom w:val="0"/>
      <w:divBdr>
        <w:top w:val="none" w:sz="0" w:space="0" w:color="auto"/>
        <w:left w:val="none" w:sz="0" w:space="0" w:color="auto"/>
        <w:bottom w:val="none" w:sz="0" w:space="0" w:color="auto"/>
        <w:right w:val="none" w:sz="0" w:space="0" w:color="auto"/>
      </w:divBdr>
    </w:div>
    <w:div w:id="539559007">
      <w:bodyDiv w:val="1"/>
      <w:marLeft w:val="0"/>
      <w:marRight w:val="0"/>
      <w:marTop w:val="0"/>
      <w:marBottom w:val="0"/>
      <w:divBdr>
        <w:top w:val="none" w:sz="0" w:space="0" w:color="auto"/>
        <w:left w:val="none" w:sz="0" w:space="0" w:color="auto"/>
        <w:bottom w:val="none" w:sz="0" w:space="0" w:color="auto"/>
        <w:right w:val="none" w:sz="0" w:space="0" w:color="auto"/>
      </w:divBdr>
      <w:divsChild>
        <w:div w:id="77099087">
          <w:marLeft w:val="0"/>
          <w:marRight w:val="0"/>
          <w:marTop w:val="0"/>
          <w:marBottom w:val="0"/>
          <w:divBdr>
            <w:top w:val="none" w:sz="0" w:space="0" w:color="auto"/>
            <w:left w:val="none" w:sz="0" w:space="0" w:color="auto"/>
            <w:bottom w:val="none" w:sz="0" w:space="0" w:color="auto"/>
            <w:right w:val="none" w:sz="0" w:space="0" w:color="auto"/>
          </w:divBdr>
        </w:div>
      </w:divsChild>
    </w:div>
    <w:div w:id="848449369">
      <w:bodyDiv w:val="1"/>
      <w:marLeft w:val="0"/>
      <w:marRight w:val="0"/>
      <w:marTop w:val="0"/>
      <w:marBottom w:val="0"/>
      <w:divBdr>
        <w:top w:val="none" w:sz="0" w:space="0" w:color="auto"/>
        <w:left w:val="none" w:sz="0" w:space="0" w:color="auto"/>
        <w:bottom w:val="none" w:sz="0" w:space="0" w:color="auto"/>
        <w:right w:val="none" w:sz="0" w:space="0" w:color="auto"/>
      </w:divBdr>
      <w:divsChild>
        <w:div w:id="163979668">
          <w:marLeft w:val="0"/>
          <w:marRight w:val="0"/>
          <w:marTop w:val="0"/>
          <w:marBottom w:val="0"/>
          <w:divBdr>
            <w:top w:val="none" w:sz="0" w:space="0" w:color="auto"/>
            <w:left w:val="none" w:sz="0" w:space="0" w:color="auto"/>
            <w:bottom w:val="none" w:sz="0" w:space="0" w:color="auto"/>
            <w:right w:val="none" w:sz="0" w:space="0" w:color="auto"/>
          </w:divBdr>
        </w:div>
      </w:divsChild>
    </w:div>
    <w:div w:id="1041827638">
      <w:bodyDiv w:val="1"/>
      <w:marLeft w:val="0"/>
      <w:marRight w:val="0"/>
      <w:marTop w:val="0"/>
      <w:marBottom w:val="0"/>
      <w:divBdr>
        <w:top w:val="none" w:sz="0" w:space="0" w:color="auto"/>
        <w:left w:val="none" w:sz="0" w:space="0" w:color="auto"/>
        <w:bottom w:val="none" w:sz="0" w:space="0" w:color="auto"/>
        <w:right w:val="none" w:sz="0" w:space="0" w:color="auto"/>
      </w:divBdr>
      <w:divsChild>
        <w:div w:id="1840340213">
          <w:marLeft w:val="0"/>
          <w:marRight w:val="0"/>
          <w:marTop w:val="0"/>
          <w:marBottom w:val="0"/>
          <w:divBdr>
            <w:top w:val="none" w:sz="0" w:space="0" w:color="auto"/>
            <w:left w:val="none" w:sz="0" w:space="0" w:color="auto"/>
            <w:bottom w:val="none" w:sz="0" w:space="0" w:color="auto"/>
            <w:right w:val="none" w:sz="0" w:space="0" w:color="auto"/>
          </w:divBdr>
        </w:div>
      </w:divsChild>
    </w:div>
    <w:div w:id="1094787120">
      <w:bodyDiv w:val="1"/>
      <w:marLeft w:val="0"/>
      <w:marRight w:val="0"/>
      <w:marTop w:val="0"/>
      <w:marBottom w:val="0"/>
      <w:divBdr>
        <w:top w:val="none" w:sz="0" w:space="0" w:color="auto"/>
        <w:left w:val="none" w:sz="0" w:space="0" w:color="auto"/>
        <w:bottom w:val="none" w:sz="0" w:space="0" w:color="auto"/>
        <w:right w:val="none" w:sz="0" w:space="0" w:color="auto"/>
      </w:divBdr>
    </w:div>
    <w:div w:id="1479414589">
      <w:bodyDiv w:val="1"/>
      <w:marLeft w:val="0"/>
      <w:marRight w:val="0"/>
      <w:marTop w:val="0"/>
      <w:marBottom w:val="0"/>
      <w:divBdr>
        <w:top w:val="none" w:sz="0" w:space="0" w:color="auto"/>
        <w:left w:val="none" w:sz="0" w:space="0" w:color="auto"/>
        <w:bottom w:val="none" w:sz="0" w:space="0" w:color="auto"/>
        <w:right w:val="none" w:sz="0" w:space="0" w:color="auto"/>
      </w:divBdr>
    </w:div>
    <w:div w:id="1490634371">
      <w:bodyDiv w:val="1"/>
      <w:marLeft w:val="0"/>
      <w:marRight w:val="0"/>
      <w:marTop w:val="0"/>
      <w:marBottom w:val="0"/>
      <w:divBdr>
        <w:top w:val="none" w:sz="0" w:space="0" w:color="auto"/>
        <w:left w:val="none" w:sz="0" w:space="0" w:color="auto"/>
        <w:bottom w:val="none" w:sz="0" w:space="0" w:color="auto"/>
        <w:right w:val="none" w:sz="0" w:space="0" w:color="auto"/>
      </w:divBdr>
    </w:div>
    <w:div w:id="1779790461">
      <w:bodyDiv w:val="1"/>
      <w:marLeft w:val="0"/>
      <w:marRight w:val="0"/>
      <w:marTop w:val="0"/>
      <w:marBottom w:val="0"/>
      <w:divBdr>
        <w:top w:val="none" w:sz="0" w:space="0" w:color="auto"/>
        <w:left w:val="none" w:sz="0" w:space="0" w:color="auto"/>
        <w:bottom w:val="none" w:sz="0" w:space="0" w:color="auto"/>
        <w:right w:val="none" w:sz="0" w:space="0" w:color="auto"/>
      </w:divBdr>
      <w:divsChild>
        <w:div w:id="2000883516">
          <w:marLeft w:val="0"/>
          <w:marRight w:val="0"/>
          <w:marTop w:val="0"/>
          <w:marBottom w:val="0"/>
          <w:divBdr>
            <w:top w:val="none" w:sz="0" w:space="0" w:color="auto"/>
            <w:left w:val="none" w:sz="0" w:space="0" w:color="auto"/>
            <w:bottom w:val="none" w:sz="0" w:space="0" w:color="auto"/>
            <w:right w:val="none" w:sz="0" w:space="0" w:color="auto"/>
          </w:divBdr>
        </w:div>
      </w:divsChild>
    </w:div>
    <w:div w:id="2047486457">
      <w:bodyDiv w:val="1"/>
      <w:marLeft w:val="0"/>
      <w:marRight w:val="0"/>
      <w:marTop w:val="0"/>
      <w:marBottom w:val="0"/>
      <w:divBdr>
        <w:top w:val="none" w:sz="0" w:space="0" w:color="auto"/>
        <w:left w:val="none" w:sz="0" w:space="0" w:color="auto"/>
        <w:bottom w:val="none" w:sz="0" w:space="0" w:color="auto"/>
        <w:right w:val="none" w:sz="0" w:space="0" w:color="auto"/>
      </w:divBdr>
      <w:divsChild>
        <w:div w:id="612786566">
          <w:marLeft w:val="0"/>
          <w:marRight w:val="0"/>
          <w:marTop w:val="0"/>
          <w:marBottom w:val="0"/>
          <w:divBdr>
            <w:top w:val="none" w:sz="0" w:space="0" w:color="auto"/>
            <w:left w:val="none" w:sz="0" w:space="0" w:color="auto"/>
            <w:bottom w:val="none" w:sz="0" w:space="0" w:color="auto"/>
            <w:right w:val="none" w:sz="0" w:space="0" w:color="auto"/>
          </w:divBdr>
        </w:div>
      </w:divsChild>
    </w:div>
    <w:div w:id="2066248240">
      <w:bodyDiv w:val="1"/>
      <w:marLeft w:val="0"/>
      <w:marRight w:val="0"/>
      <w:marTop w:val="0"/>
      <w:marBottom w:val="0"/>
      <w:divBdr>
        <w:top w:val="none" w:sz="0" w:space="0" w:color="auto"/>
        <w:left w:val="none" w:sz="0" w:space="0" w:color="auto"/>
        <w:bottom w:val="none" w:sz="0" w:space="0" w:color="auto"/>
        <w:right w:val="none" w:sz="0" w:space="0" w:color="auto"/>
      </w:divBdr>
      <w:divsChild>
        <w:div w:id="12647979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10.5281/zenodo.57654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jamda.com/article/S1525-8610(16)30559-X/fulltext" TargetMode="External"/><Relationship Id="rId4" Type="http://schemas.openxmlformats.org/officeDocument/2006/relationships/settings" Target="settings.xml"/><Relationship Id="rId9" Type="http://schemas.openxmlformats.org/officeDocument/2006/relationships/hyperlink" Target="http://www.tandfonline.com/doi/full/10.1586/14737167.2016.11252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F27D10-750C-4B77-B2B1-675518D7D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3441</Words>
  <Characters>19617</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23012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DERRICK</dc:creator>
  <cp:lastModifiedBy>user</cp:lastModifiedBy>
  <cp:revision>2</cp:revision>
  <dcterms:created xsi:type="dcterms:W3CDTF">2017-12-03T18:11:00Z</dcterms:created>
  <dcterms:modified xsi:type="dcterms:W3CDTF">2017-12-03T18:11:00Z</dcterms:modified>
</cp:coreProperties>
</file>